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7BB" w:rsidRPr="00693C6F" w:rsidRDefault="00C307BB" w:rsidP="00C307BB">
      <w:pPr>
        <w:keepNext/>
        <w:spacing w:before="240" w:after="60" w:line="240" w:lineRule="auto"/>
        <w:jc w:val="center"/>
        <w:outlineLvl w:val="2"/>
        <w:rPr>
          <w:rFonts w:ascii="Times New Roman" w:eastAsia="Times New Roman" w:hAnsi="Times New Roman" w:cs="Times New Roman"/>
          <w:b/>
          <w:bCs/>
          <w:iCs/>
          <w:sz w:val="36"/>
          <w:szCs w:val="24"/>
          <w:lang w:val="en-US" w:eastAsia="ru-RU"/>
        </w:rPr>
      </w:pPr>
      <w:r w:rsidRPr="00693C6F">
        <w:rPr>
          <w:rFonts w:ascii="Times New Roman" w:eastAsia="Times New Roman" w:hAnsi="Times New Roman" w:cs="Times New Roman"/>
          <w:b/>
          <w:bCs/>
          <w:iCs/>
          <w:sz w:val="36"/>
          <w:szCs w:val="24"/>
          <w:lang w:val="uk-UA" w:eastAsia="ru-RU"/>
        </w:rPr>
        <w:t>Елект</w:t>
      </w:r>
      <w:r w:rsidR="00587281" w:rsidRPr="00693C6F">
        <w:rPr>
          <w:rFonts w:ascii="Times New Roman" w:eastAsia="Times New Roman" w:hAnsi="Times New Roman" w:cs="Times New Roman"/>
          <w:b/>
          <w:bCs/>
          <w:iCs/>
          <w:sz w:val="36"/>
          <w:szCs w:val="24"/>
          <w:lang w:val="uk-UA" w:eastAsia="ru-RU"/>
        </w:rPr>
        <w:t>ричне поле і електрична ємність</w:t>
      </w:r>
    </w:p>
    <w:p w:rsidR="00C307BB" w:rsidRPr="00693C6F" w:rsidRDefault="00C307BB" w:rsidP="00C307BB">
      <w:pPr>
        <w:spacing w:after="0" w:line="240" w:lineRule="auto"/>
        <w:ind w:left="720"/>
        <w:jc w:val="both"/>
        <w:rPr>
          <w:rFonts w:ascii="Times New Roman" w:eastAsia="Times New Roman" w:hAnsi="Times New Roman" w:cs="Times New Roman"/>
          <w:sz w:val="32"/>
          <w:szCs w:val="24"/>
          <w:lang w:val="uk-UA" w:eastAsia="ru-RU"/>
        </w:rPr>
      </w:pPr>
    </w:p>
    <w:tbl>
      <w:tblPr>
        <w:tblStyle w:val="a3"/>
        <w:tblW w:w="9781" w:type="dxa"/>
        <w:tblInd w:w="108" w:type="dxa"/>
        <w:tblLayout w:type="fixed"/>
        <w:tblLook w:val="04A0" w:firstRow="1" w:lastRow="0" w:firstColumn="1" w:lastColumn="0" w:noHBand="0" w:noVBand="1"/>
      </w:tblPr>
      <w:tblGrid>
        <w:gridCol w:w="928"/>
        <w:gridCol w:w="2474"/>
        <w:gridCol w:w="6379"/>
      </w:tblGrid>
      <w:tr w:rsidR="00941383" w:rsidTr="00DA3367">
        <w:trPr>
          <w:trHeight w:val="698"/>
        </w:trPr>
        <w:tc>
          <w:tcPr>
            <w:tcW w:w="928" w:type="dxa"/>
          </w:tcPr>
          <w:p w:rsidR="00C307BB" w:rsidRPr="00693C6F" w:rsidRDefault="00693C6F" w:rsidP="00D05EBB">
            <w:pPr>
              <w:tabs>
                <w:tab w:val="left" w:pos="267"/>
              </w:tabs>
              <w:ind w:left="360"/>
              <w:jc w:val="center"/>
              <w:rPr>
                <w:rFonts w:ascii="Times New Roman" w:hAnsi="Times New Roman" w:cs="Times New Roman"/>
                <w:b/>
                <w:sz w:val="28"/>
                <w:szCs w:val="28"/>
                <w:lang w:val="uk-UA"/>
              </w:rPr>
            </w:pPr>
            <w:r w:rsidRPr="00693C6F">
              <w:rPr>
                <w:rFonts w:ascii="Times New Roman" w:hAnsi="Times New Roman" w:cs="Times New Roman"/>
                <w:b/>
                <w:sz w:val="28"/>
                <w:szCs w:val="28"/>
                <w:lang w:val="uk-UA"/>
              </w:rPr>
              <w:t xml:space="preserve">№ </w:t>
            </w:r>
            <w:proofErr w:type="spellStart"/>
            <w:r w:rsidRPr="00693C6F">
              <w:rPr>
                <w:rFonts w:ascii="Times New Roman" w:hAnsi="Times New Roman" w:cs="Times New Roman"/>
                <w:b/>
                <w:sz w:val="28"/>
                <w:szCs w:val="28"/>
                <w:lang w:val="uk-UA"/>
              </w:rPr>
              <w:t>з\п</w:t>
            </w:r>
            <w:proofErr w:type="spellEnd"/>
          </w:p>
        </w:tc>
        <w:tc>
          <w:tcPr>
            <w:tcW w:w="2474" w:type="dxa"/>
            <w:vAlign w:val="center"/>
          </w:tcPr>
          <w:p w:rsidR="00C307BB" w:rsidRPr="00693C6F" w:rsidRDefault="00693C6F" w:rsidP="00693C6F">
            <w:pPr>
              <w:jc w:val="center"/>
              <w:rPr>
                <w:rFonts w:ascii="Times New Roman" w:hAnsi="Times New Roman" w:cs="Times New Roman"/>
                <w:b/>
                <w:sz w:val="28"/>
                <w:szCs w:val="28"/>
                <w:lang w:val="uk-UA"/>
              </w:rPr>
            </w:pPr>
            <w:r w:rsidRPr="00693C6F">
              <w:rPr>
                <w:rFonts w:ascii="Times New Roman" w:hAnsi="Times New Roman" w:cs="Times New Roman"/>
                <w:b/>
                <w:sz w:val="28"/>
                <w:szCs w:val="28"/>
                <w:lang w:val="uk-UA"/>
              </w:rPr>
              <w:t>Питання</w:t>
            </w:r>
          </w:p>
        </w:tc>
        <w:tc>
          <w:tcPr>
            <w:tcW w:w="6379" w:type="dxa"/>
            <w:vAlign w:val="center"/>
          </w:tcPr>
          <w:p w:rsidR="00C307BB" w:rsidRPr="00693C6F" w:rsidRDefault="00693C6F" w:rsidP="00693C6F">
            <w:pPr>
              <w:jc w:val="center"/>
              <w:rPr>
                <w:rFonts w:ascii="Times New Roman" w:hAnsi="Times New Roman" w:cs="Times New Roman"/>
                <w:b/>
                <w:sz w:val="28"/>
                <w:szCs w:val="28"/>
                <w:lang w:val="uk-UA"/>
              </w:rPr>
            </w:pPr>
            <w:r w:rsidRPr="00693C6F">
              <w:rPr>
                <w:rFonts w:ascii="Times New Roman" w:hAnsi="Times New Roman" w:cs="Times New Roman"/>
                <w:b/>
                <w:sz w:val="28"/>
                <w:szCs w:val="28"/>
                <w:lang w:val="uk-UA"/>
              </w:rPr>
              <w:t>Відповідь</w:t>
            </w:r>
          </w:p>
        </w:tc>
      </w:tr>
      <w:tr w:rsidR="00941383" w:rsidRPr="00E750F8" w:rsidTr="00DA3367">
        <w:tc>
          <w:tcPr>
            <w:tcW w:w="928" w:type="dxa"/>
            <w:vAlign w:val="center"/>
          </w:tcPr>
          <w:p w:rsidR="00C307BB" w:rsidRPr="00587281" w:rsidRDefault="00C307BB" w:rsidP="00D05EBB">
            <w:pPr>
              <w:pStyle w:val="a4"/>
              <w:numPr>
                <w:ilvl w:val="0"/>
                <w:numId w:val="2"/>
              </w:numPr>
              <w:tabs>
                <w:tab w:val="left" w:pos="267"/>
              </w:tabs>
              <w:jc w:val="center"/>
              <w:rPr>
                <w:rFonts w:ascii="Times New Roman" w:hAnsi="Times New Roman" w:cs="Times New Roman"/>
                <w:sz w:val="28"/>
                <w:szCs w:val="28"/>
                <w:lang w:val="uk-UA"/>
              </w:rPr>
            </w:pPr>
          </w:p>
        </w:tc>
        <w:tc>
          <w:tcPr>
            <w:tcW w:w="2474" w:type="dxa"/>
          </w:tcPr>
          <w:p w:rsidR="00C307BB" w:rsidRPr="00587281" w:rsidRDefault="00941383" w:rsidP="00941383">
            <w:pPr>
              <w:jc w:val="both"/>
              <w:rPr>
                <w:sz w:val="28"/>
                <w:szCs w:val="28"/>
                <w:lang w:val="uk-UA"/>
              </w:rPr>
            </w:pPr>
            <w:r>
              <w:rPr>
                <w:rFonts w:ascii="Times New Roman" w:eastAsia="Times New Roman" w:hAnsi="Times New Roman" w:cs="Times New Roman"/>
                <w:sz w:val="28"/>
                <w:szCs w:val="28"/>
                <w:lang w:val="uk-UA" w:eastAsia="ru-RU"/>
              </w:rPr>
              <w:t>Що називається</w:t>
            </w:r>
            <w:r w:rsidR="00C307BB" w:rsidRPr="00587281">
              <w:rPr>
                <w:rFonts w:ascii="Times New Roman" w:eastAsia="Times New Roman" w:hAnsi="Times New Roman" w:cs="Times New Roman"/>
                <w:sz w:val="28"/>
                <w:szCs w:val="28"/>
                <w:lang w:val="uk-UA" w:eastAsia="ru-RU"/>
              </w:rPr>
              <w:t xml:space="preserve"> електричн</w:t>
            </w:r>
            <w:r>
              <w:rPr>
                <w:rFonts w:ascii="Times New Roman" w:eastAsia="Times New Roman" w:hAnsi="Times New Roman" w:cs="Times New Roman"/>
                <w:sz w:val="28"/>
                <w:szCs w:val="28"/>
                <w:lang w:val="uk-UA" w:eastAsia="ru-RU"/>
              </w:rPr>
              <w:t>им полем?</w:t>
            </w:r>
            <w:r w:rsidR="00C307BB" w:rsidRPr="00587281">
              <w:rPr>
                <w:rFonts w:ascii="Times New Roman" w:eastAsia="Times New Roman" w:hAnsi="Times New Roman" w:cs="Times New Roman"/>
                <w:sz w:val="28"/>
                <w:szCs w:val="28"/>
                <w:lang w:val="uk-UA" w:eastAsia="ru-RU"/>
              </w:rPr>
              <w:t xml:space="preserve"> </w:t>
            </w:r>
          </w:p>
        </w:tc>
        <w:tc>
          <w:tcPr>
            <w:tcW w:w="6379" w:type="dxa"/>
          </w:tcPr>
          <w:p w:rsidR="006042AE" w:rsidRPr="006042AE" w:rsidRDefault="006042AE" w:rsidP="006042AE">
            <w:pPr>
              <w:ind w:firstLine="720"/>
              <w:jc w:val="both"/>
              <w:rPr>
                <w:rFonts w:ascii="Times New Roman" w:eastAsia="Times New Roman" w:hAnsi="Times New Roman" w:cs="Times New Roman"/>
                <w:i/>
                <w:sz w:val="28"/>
                <w:szCs w:val="28"/>
                <w:lang w:val="uk-UA" w:eastAsia="ru-RU"/>
              </w:rPr>
            </w:pPr>
            <w:r w:rsidRPr="006042AE">
              <w:rPr>
                <w:rFonts w:ascii="Times New Roman" w:eastAsia="Times New Roman" w:hAnsi="Times New Roman" w:cs="Times New Roman"/>
                <w:i/>
                <w:sz w:val="28"/>
                <w:szCs w:val="28"/>
                <w:lang w:val="uk-UA" w:eastAsia="ru-RU"/>
              </w:rPr>
              <w:t xml:space="preserve">Простір (матеріальне середовище) навколо всякого електричного </w:t>
            </w:r>
            <w:r w:rsidR="005676B4" w:rsidRPr="006042AE">
              <w:rPr>
                <w:rFonts w:ascii="Times New Roman" w:eastAsia="Times New Roman" w:hAnsi="Times New Roman" w:cs="Times New Roman"/>
                <w:i/>
                <w:sz w:val="28"/>
                <w:szCs w:val="28"/>
                <w:lang w:val="uk-UA" w:eastAsia="ru-RU"/>
              </w:rPr>
              <w:t>заряду</w:t>
            </w:r>
            <w:r w:rsidRPr="006042AE">
              <w:rPr>
                <w:rFonts w:ascii="Times New Roman" w:eastAsia="Times New Roman" w:hAnsi="Times New Roman" w:cs="Times New Roman"/>
                <w:i/>
                <w:sz w:val="28"/>
                <w:szCs w:val="28"/>
                <w:lang w:val="uk-UA" w:eastAsia="ru-RU"/>
              </w:rPr>
              <w:t xml:space="preserve"> або сукупності кількох зарядів, через який здійснюється взаємодія між зарядами, </w:t>
            </w:r>
            <w:r w:rsidRPr="006042AE">
              <w:rPr>
                <w:rFonts w:ascii="Times New Roman" w:eastAsia="Times New Roman" w:hAnsi="Times New Roman" w:cs="Times New Roman"/>
                <w:i/>
                <w:sz w:val="28"/>
                <w:szCs w:val="28"/>
                <w:u w:val="single"/>
                <w:lang w:val="uk-UA" w:eastAsia="ru-RU"/>
              </w:rPr>
              <w:t>називається електричним полем.</w:t>
            </w:r>
            <w:r w:rsidRPr="006042AE">
              <w:rPr>
                <w:rFonts w:ascii="Times New Roman" w:eastAsia="Times New Roman" w:hAnsi="Times New Roman" w:cs="Times New Roman"/>
                <w:i/>
                <w:sz w:val="28"/>
                <w:szCs w:val="28"/>
                <w:lang w:val="uk-UA" w:eastAsia="ru-RU"/>
              </w:rPr>
              <w:t xml:space="preserve"> Електричні заряди нерозривно зв’язані між собою і становлять одне ціле.</w:t>
            </w:r>
          </w:p>
          <w:p w:rsidR="00C307BB" w:rsidRPr="00587281" w:rsidRDefault="006042AE" w:rsidP="005676B4">
            <w:pPr>
              <w:ind w:firstLine="720"/>
              <w:jc w:val="both"/>
              <w:rPr>
                <w:sz w:val="28"/>
                <w:szCs w:val="28"/>
                <w:lang w:val="uk-UA"/>
              </w:rPr>
            </w:pPr>
            <w:r w:rsidRPr="006042AE">
              <w:rPr>
                <w:rFonts w:ascii="Times New Roman" w:eastAsia="Times New Roman" w:hAnsi="Times New Roman" w:cs="Times New Roman"/>
                <w:b/>
                <w:sz w:val="28"/>
                <w:szCs w:val="28"/>
                <w:lang w:val="uk-UA" w:eastAsia="ru-RU"/>
              </w:rPr>
              <w:t>Електричне поле є однією із сторін електромагнітного поля, яке створюється зарядами, що не рухаються, і уявляє собою єдність і взаємну обумовленіс</w:t>
            </w:r>
            <w:r w:rsidR="005676B4">
              <w:rPr>
                <w:rFonts w:ascii="Times New Roman" w:eastAsia="Times New Roman" w:hAnsi="Times New Roman" w:cs="Times New Roman"/>
                <w:b/>
                <w:sz w:val="28"/>
                <w:szCs w:val="28"/>
                <w:lang w:val="uk-UA" w:eastAsia="ru-RU"/>
              </w:rPr>
              <w:t>ть електричних і магнітних явищ.</w:t>
            </w:r>
          </w:p>
        </w:tc>
      </w:tr>
      <w:tr w:rsidR="00941383" w:rsidTr="00DA3367">
        <w:tc>
          <w:tcPr>
            <w:tcW w:w="928" w:type="dxa"/>
            <w:vAlign w:val="center"/>
          </w:tcPr>
          <w:p w:rsidR="00C307BB" w:rsidRPr="00587281" w:rsidRDefault="00C307BB" w:rsidP="00D05EBB">
            <w:pPr>
              <w:pStyle w:val="a4"/>
              <w:numPr>
                <w:ilvl w:val="0"/>
                <w:numId w:val="2"/>
              </w:numPr>
              <w:tabs>
                <w:tab w:val="left" w:pos="267"/>
              </w:tabs>
              <w:jc w:val="center"/>
              <w:rPr>
                <w:rFonts w:ascii="Times New Roman" w:hAnsi="Times New Roman" w:cs="Times New Roman"/>
                <w:sz w:val="28"/>
                <w:szCs w:val="28"/>
                <w:lang w:val="uk-UA"/>
              </w:rPr>
            </w:pPr>
          </w:p>
        </w:tc>
        <w:tc>
          <w:tcPr>
            <w:tcW w:w="2474" w:type="dxa"/>
          </w:tcPr>
          <w:p w:rsidR="00C307BB" w:rsidRPr="00587281" w:rsidRDefault="00C307BB" w:rsidP="00C307BB">
            <w:pPr>
              <w:jc w:val="both"/>
              <w:rPr>
                <w:sz w:val="28"/>
                <w:szCs w:val="28"/>
                <w:lang w:val="uk-UA"/>
              </w:rPr>
            </w:pPr>
            <w:r w:rsidRPr="00587281">
              <w:rPr>
                <w:rFonts w:ascii="Times New Roman" w:eastAsia="Times New Roman" w:hAnsi="Times New Roman" w:cs="Times New Roman"/>
                <w:sz w:val="28"/>
                <w:szCs w:val="28"/>
                <w:lang w:val="uk-UA" w:eastAsia="ru-RU"/>
              </w:rPr>
              <w:t>Поняття про будову атома.</w:t>
            </w:r>
          </w:p>
        </w:tc>
        <w:tc>
          <w:tcPr>
            <w:tcW w:w="6379" w:type="dxa"/>
          </w:tcPr>
          <w:p w:rsidR="00131A35" w:rsidRPr="00131A35" w:rsidRDefault="00131A35" w:rsidP="00131A35">
            <w:pPr>
              <w:ind w:firstLine="720"/>
              <w:jc w:val="both"/>
              <w:rPr>
                <w:rFonts w:ascii="Times New Roman" w:eastAsia="Times New Roman" w:hAnsi="Times New Roman" w:cs="Times New Roman"/>
                <w:sz w:val="28"/>
                <w:szCs w:val="28"/>
                <w:lang w:val="uk-UA" w:eastAsia="ru-RU"/>
              </w:rPr>
            </w:pPr>
            <w:r w:rsidRPr="00131A35">
              <w:rPr>
                <w:rFonts w:ascii="Times New Roman" w:eastAsia="Times New Roman" w:hAnsi="Times New Roman" w:cs="Times New Roman"/>
                <w:sz w:val="28"/>
                <w:szCs w:val="28"/>
                <w:lang w:val="uk-UA" w:eastAsia="ru-RU"/>
              </w:rPr>
              <w:t>Всі тіла природи складаються з найдрібніших частинок атомів. Атом будь-якого хімічного елементу являє собою систему, що складається з ядра, в якому є протони й нейтрони, та електронів що обертаються по замкненим орбітам навколо ядра. Обертаючись навколо ядра, вони утворюють так звану електронну оболонку атома.</w:t>
            </w:r>
          </w:p>
          <w:p w:rsidR="00C307BB" w:rsidRPr="00587281" w:rsidRDefault="00131A35" w:rsidP="00131A35">
            <w:pPr>
              <w:ind w:firstLine="720"/>
              <w:jc w:val="both"/>
              <w:rPr>
                <w:sz w:val="28"/>
                <w:szCs w:val="28"/>
                <w:lang w:val="uk-UA"/>
              </w:rPr>
            </w:pPr>
            <w:r w:rsidRPr="00131A35">
              <w:rPr>
                <w:rFonts w:ascii="Times New Roman" w:eastAsia="Times New Roman" w:hAnsi="Times New Roman" w:cs="Times New Roman"/>
                <w:sz w:val="28"/>
                <w:szCs w:val="28"/>
                <w:lang w:val="uk-UA" w:eastAsia="ru-RU"/>
              </w:rPr>
              <w:t xml:space="preserve">Протон має позитивний заряд, що дорівнює за абсолютною величиною електричного заряду електрона </w:t>
            </w:r>
            <w:r w:rsidRPr="00131A35">
              <w:rPr>
                <w:rFonts w:ascii="Times New Roman" w:eastAsia="Times New Roman" w:hAnsi="Times New Roman" w:cs="Times New Roman"/>
                <w:b/>
                <w:i/>
                <w:sz w:val="36"/>
                <w:szCs w:val="28"/>
                <w:u w:val="single"/>
                <w:lang w:val="uk-UA" w:eastAsia="ru-RU"/>
              </w:rPr>
              <w:t>q</w:t>
            </w:r>
            <w:r w:rsidRPr="00131A35">
              <w:rPr>
                <w:rFonts w:ascii="Times New Roman" w:eastAsia="Times New Roman" w:hAnsi="Times New Roman" w:cs="Times New Roman"/>
                <w:b/>
                <w:i/>
                <w:sz w:val="36"/>
                <w:szCs w:val="28"/>
                <w:u w:val="single"/>
                <w:vertAlign w:val="subscript"/>
                <w:lang w:val="uk-UA" w:eastAsia="ru-RU"/>
              </w:rPr>
              <w:t>е</w:t>
            </w:r>
            <w:r w:rsidRPr="00131A35">
              <w:rPr>
                <w:rFonts w:ascii="Times New Roman" w:eastAsia="Times New Roman" w:hAnsi="Times New Roman" w:cs="Times New Roman"/>
                <w:b/>
                <w:i/>
                <w:sz w:val="28"/>
                <w:szCs w:val="28"/>
                <w:u w:val="single"/>
                <w:lang w:val="uk-UA" w:eastAsia="ru-RU"/>
              </w:rPr>
              <w:t>=1,59 ·10</w:t>
            </w:r>
            <w:r w:rsidRPr="00131A35">
              <w:rPr>
                <w:rFonts w:ascii="Times New Roman" w:eastAsia="Times New Roman" w:hAnsi="Times New Roman" w:cs="Times New Roman"/>
                <w:b/>
                <w:i/>
                <w:sz w:val="28"/>
                <w:szCs w:val="28"/>
                <w:u w:val="single"/>
                <w:vertAlign w:val="superscript"/>
                <w:lang w:val="uk-UA" w:eastAsia="ru-RU"/>
              </w:rPr>
              <w:t>-19</w:t>
            </w:r>
            <w:r w:rsidRPr="00131A35">
              <w:rPr>
                <w:rFonts w:ascii="Times New Roman" w:eastAsia="Times New Roman" w:hAnsi="Times New Roman" w:cs="Times New Roman"/>
                <w:b/>
                <w:i/>
                <w:sz w:val="28"/>
                <w:szCs w:val="28"/>
                <w:u w:val="single"/>
                <w:lang w:val="uk-UA" w:eastAsia="ru-RU"/>
              </w:rPr>
              <w:t>.</w:t>
            </w:r>
            <w:r w:rsidRPr="00131A35">
              <w:rPr>
                <w:rFonts w:ascii="Times New Roman" w:eastAsia="Times New Roman" w:hAnsi="Times New Roman" w:cs="Times New Roman"/>
                <w:sz w:val="28"/>
                <w:szCs w:val="28"/>
                <w:lang w:val="uk-UA" w:eastAsia="ru-RU"/>
              </w:rPr>
              <w:t xml:space="preserve"> Нейтрон на має електричного заряду, тобто він </w:t>
            </w:r>
            <w:proofErr w:type="spellStart"/>
            <w:r w:rsidRPr="00131A35">
              <w:rPr>
                <w:rFonts w:ascii="Times New Roman" w:eastAsia="Times New Roman" w:hAnsi="Times New Roman" w:cs="Times New Roman"/>
                <w:sz w:val="28"/>
                <w:szCs w:val="28"/>
                <w:lang w:val="uk-UA" w:eastAsia="ru-RU"/>
              </w:rPr>
              <w:t>електрично</w:t>
            </w:r>
            <w:proofErr w:type="spellEnd"/>
            <w:r w:rsidRPr="00131A35">
              <w:rPr>
                <w:rFonts w:ascii="Times New Roman" w:eastAsia="Times New Roman" w:hAnsi="Times New Roman" w:cs="Times New Roman"/>
                <w:sz w:val="28"/>
                <w:szCs w:val="28"/>
                <w:lang w:val="uk-UA" w:eastAsia="ru-RU"/>
              </w:rPr>
              <w:t xml:space="preserve"> нейтральний.</w:t>
            </w:r>
          </w:p>
        </w:tc>
      </w:tr>
      <w:tr w:rsidR="00941383" w:rsidTr="00DA3367">
        <w:tc>
          <w:tcPr>
            <w:tcW w:w="928" w:type="dxa"/>
            <w:vAlign w:val="center"/>
          </w:tcPr>
          <w:p w:rsidR="00C307BB" w:rsidRPr="00587281" w:rsidRDefault="00C307BB" w:rsidP="00D05EBB">
            <w:pPr>
              <w:pStyle w:val="a4"/>
              <w:numPr>
                <w:ilvl w:val="0"/>
                <w:numId w:val="2"/>
              </w:numPr>
              <w:tabs>
                <w:tab w:val="left" w:pos="267"/>
              </w:tabs>
              <w:jc w:val="center"/>
              <w:rPr>
                <w:rFonts w:ascii="Times New Roman" w:hAnsi="Times New Roman" w:cs="Times New Roman"/>
                <w:sz w:val="28"/>
                <w:szCs w:val="28"/>
                <w:lang w:val="uk-UA"/>
              </w:rPr>
            </w:pPr>
          </w:p>
        </w:tc>
        <w:tc>
          <w:tcPr>
            <w:tcW w:w="2474" w:type="dxa"/>
          </w:tcPr>
          <w:p w:rsidR="00C307BB" w:rsidRPr="00587281" w:rsidRDefault="00E750F8" w:rsidP="00C307BB">
            <w:pPr>
              <w:jc w:val="both"/>
              <w:rPr>
                <w:sz w:val="28"/>
                <w:szCs w:val="28"/>
                <w:lang w:val="uk-UA"/>
              </w:rPr>
            </w:pPr>
            <w:r>
              <w:rPr>
                <w:rFonts w:ascii="Times New Roman" w:eastAsia="Times New Roman" w:hAnsi="Times New Roman" w:cs="Times New Roman"/>
                <w:sz w:val="28"/>
                <w:szCs w:val="28"/>
                <w:lang w:val="uk-UA" w:eastAsia="ru-RU"/>
              </w:rPr>
              <w:t>П‘ять положень що</w:t>
            </w:r>
            <w:r w:rsidR="00C307BB" w:rsidRPr="00587281">
              <w:rPr>
                <w:rFonts w:ascii="Times New Roman" w:eastAsia="Times New Roman" w:hAnsi="Times New Roman" w:cs="Times New Roman"/>
                <w:sz w:val="28"/>
                <w:szCs w:val="28"/>
                <w:lang w:val="uk-UA" w:eastAsia="ru-RU"/>
              </w:rPr>
              <w:t>до існування електричних зарядів.</w:t>
            </w:r>
          </w:p>
        </w:tc>
        <w:tc>
          <w:tcPr>
            <w:tcW w:w="6379" w:type="dxa"/>
          </w:tcPr>
          <w:p w:rsidR="00DA3367" w:rsidRPr="00DA3367" w:rsidRDefault="00DA3367" w:rsidP="00DA3367">
            <w:pPr>
              <w:ind w:firstLine="720"/>
              <w:jc w:val="both"/>
              <w:rPr>
                <w:rFonts w:ascii="Times New Roman" w:eastAsia="Times New Roman" w:hAnsi="Times New Roman" w:cs="Times New Roman"/>
                <w:sz w:val="28"/>
                <w:szCs w:val="28"/>
                <w:lang w:val="uk-UA" w:eastAsia="ru-RU"/>
              </w:rPr>
            </w:pPr>
            <w:r w:rsidRPr="00DA3367">
              <w:rPr>
                <w:rFonts w:ascii="Times New Roman" w:eastAsia="Times New Roman" w:hAnsi="Times New Roman" w:cs="Times New Roman"/>
                <w:sz w:val="28"/>
                <w:szCs w:val="28"/>
                <w:lang w:val="uk-UA" w:eastAsia="ru-RU"/>
              </w:rPr>
              <w:t>1. Існує два види електричн</w:t>
            </w:r>
            <w:r w:rsidR="00E750F8">
              <w:rPr>
                <w:rFonts w:ascii="Times New Roman" w:eastAsia="Times New Roman" w:hAnsi="Times New Roman" w:cs="Times New Roman"/>
                <w:sz w:val="28"/>
                <w:szCs w:val="28"/>
                <w:lang w:val="uk-UA" w:eastAsia="ru-RU"/>
              </w:rPr>
              <w:t xml:space="preserve">их зарядів: один вид зарядів – </w:t>
            </w:r>
            <w:r w:rsidR="00E750F8" w:rsidRPr="00E750F8">
              <w:rPr>
                <w:rFonts w:ascii="Times New Roman" w:eastAsia="Times New Roman" w:hAnsi="Times New Roman" w:cs="Times New Roman"/>
                <w:sz w:val="28"/>
                <w:szCs w:val="28"/>
                <w:lang w:eastAsia="ru-RU"/>
              </w:rPr>
              <w:t>“</w:t>
            </w:r>
            <w:r w:rsidRPr="00DA3367">
              <w:rPr>
                <w:rFonts w:ascii="Times New Roman" w:eastAsia="Times New Roman" w:hAnsi="Times New Roman" w:cs="Times New Roman"/>
                <w:i/>
                <w:sz w:val="28"/>
                <w:szCs w:val="28"/>
                <w:lang w:val="uk-UA" w:eastAsia="ru-RU"/>
              </w:rPr>
              <w:t>позитивний</w:t>
            </w:r>
            <w:r w:rsidR="00E750F8" w:rsidRPr="00E750F8">
              <w:rPr>
                <w:rFonts w:ascii="Times New Roman" w:eastAsia="Times New Roman" w:hAnsi="Times New Roman" w:cs="Times New Roman"/>
                <w:sz w:val="28"/>
                <w:szCs w:val="28"/>
                <w:lang w:eastAsia="ru-RU"/>
              </w:rPr>
              <w:t>”</w:t>
            </w:r>
            <w:r w:rsidRPr="00DA3367">
              <w:rPr>
                <w:rFonts w:ascii="Times New Roman" w:eastAsia="Times New Roman" w:hAnsi="Times New Roman" w:cs="Times New Roman"/>
                <w:sz w:val="28"/>
                <w:szCs w:val="28"/>
                <w:lang w:val="uk-UA" w:eastAsia="ru-RU"/>
              </w:rPr>
              <w:t xml:space="preserve">, а другий – </w:t>
            </w:r>
            <w:r w:rsidR="00E750F8" w:rsidRPr="00E750F8">
              <w:rPr>
                <w:rFonts w:ascii="Times New Roman" w:eastAsia="Times New Roman" w:hAnsi="Times New Roman" w:cs="Times New Roman"/>
                <w:i/>
                <w:sz w:val="28"/>
                <w:szCs w:val="28"/>
                <w:lang w:eastAsia="ru-RU"/>
              </w:rPr>
              <w:t>“</w:t>
            </w:r>
            <w:r w:rsidRPr="00E750F8">
              <w:rPr>
                <w:rFonts w:ascii="Times New Roman" w:eastAsia="Times New Roman" w:hAnsi="Times New Roman" w:cs="Times New Roman"/>
                <w:i/>
                <w:sz w:val="28"/>
                <w:szCs w:val="28"/>
                <w:lang w:val="uk-UA" w:eastAsia="ru-RU"/>
              </w:rPr>
              <w:t>негативний</w:t>
            </w:r>
            <w:r w:rsidR="00E750F8" w:rsidRPr="00E750F8">
              <w:rPr>
                <w:rFonts w:ascii="Times New Roman" w:eastAsia="Times New Roman" w:hAnsi="Times New Roman" w:cs="Times New Roman"/>
                <w:i/>
                <w:sz w:val="28"/>
                <w:szCs w:val="28"/>
                <w:lang w:eastAsia="ru-RU"/>
              </w:rPr>
              <w:t>”</w:t>
            </w:r>
            <w:r w:rsidRPr="00DA3367">
              <w:rPr>
                <w:rFonts w:ascii="Times New Roman" w:eastAsia="Times New Roman" w:hAnsi="Times New Roman" w:cs="Times New Roman"/>
                <w:sz w:val="28"/>
                <w:szCs w:val="28"/>
                <w:lang w:val="uk-UA" w:eastAsia="ru-RU"/>
              </w:rPr>
              <w:t xml:space="preserve">. Ті електричні заряди, що виникають на склі при натиранні його об шовк – позитивні, а заряди, що виникають на ебоніті  при натиранні об шерстяну  тканину – негативні. </w:t>
            </w:r>
          </w:p>
          <w:p w:rsidR="00DA3367" w:rsidRPr="00DA3367" w:rsidRDefault="00DA3367" w:rsidP="00DA3367">
            <w:pPr>
              <w:ind w:firstLine="720"/>
              <w:jc w:val="both"/>
              <w:rPr>
                <w:rFonts w:ascii="Times New Roman" w:eastAsia="Times New Roman" w:hAnsi="Times New Roman" w:cs="Times New Roman"/>
                <w:sz w:val="28"/>
                <w:szCs w:val="28"/>
                <w:lang w:val="uk-UA" w:eastAsia="ru-RU"/>
              </w:rPr>
            </w:pPr>
            <w:r w:rsidRPr="00DA3367">
              <w:rPr>
                <w:rFonts w:ascii="Times New Roman" w:eastAsia="Times New Roman" w:hAnsi="Times New Roman" w:cs="Times New Roman"/>
                <w:sz w:val="28"/>
                <w:szCs w:val="28"/>
                <w:lang w:val="uk-UA" w:eastAsia="ru-RU"/>
              </w:rPr>
              <w:t>2. При електризації завжди одночасно виникають обидва види електричних зарядів і в однакових кількостях.</w:t>
            </w:r>
          </w:p>
          <w:p w:rsidR="00DA3367" w:rsidRPr="00DA3367" w:rsidRDefault="00DA3367" w:rsidP="00DA3367">
            <w:pPr>
              <w:ind w:firstLine="720"/>
              <w:jc w:val="both"/>
              <w:rPr>
                <w:rFonts w:ascii="Times New Roman" w:eastAsia="Times New Roman" w:hAnsi="Times New Roman" w:cs="Times New Roman"/>
                <w:sz w:val="28"/>
                <w:szCs w:val="28"/>
                <w:lang w:val="uk-UA" w:eastAsia="ru-RU"/>
              </w:rPr>
            </w:pPr>
            <w:r w:rsidRPr="00DA3367">
              <w:rPr>
                <w:rFonts w:ascii="Times New Roman" w:eastAsia="Times New Roman" w:hAnsi="Times New Roman" w:cs="Times New Roman"/>
                <w:sz w:val="28"/>
                <w:szCs w:val="28"/>
                <w:lang w:val="uk-UA" w:eastAsia="ru-RU"/>
              </w:rPr>
              <w:t>3. При сполученні однакових за величиною, але протилежних за знаком електричних зарядів вони взаємно знищують одне одного.</w:t>
            </w:r>
          </w:p>
          <w:p w:rsidR="00DA3367" w:rsidRPr="00DA3367" w:rsidRDefault="00DA3367" w:rsidP="00DA3367">
            <w:pPr>
              <w:ind w:firstLine="720"/>
              <w:jc w:val="both"/>
              <w:rPr>
                <w:rFonts w:ascii="Times New Roman" w:eastAsia="Times New Roman" w:hAnsi="Times New Roman" w:cs="Times New Roman"/>
                <w:sz w:val="28"/>
                <w:szCs w:val="28"/>
                <w:lang w:val="uk-UA" w:eastAsia="ru-RU"/>
              </w:rPr>
            </w:pPr>
            <w:r w:rsidRPr="00DA3367">
              <w:rPr>
                <w:rFonts w:ascii="Times New Roman" w:eastAsia="Times New Roman" w:hAnsi="Times New Roman" w:cs="Times New Roman"/>
                <w:sz w:val="28"/>
                <w:szCs w:val="28"/>
                <w:lang w:val="uk-UA" w:eastAsia="ru-RU"/>
              </w:rPr>
              <w:t>4. Електричні заряди взаємодіють між собою</w:t>
            </w:r>
            <w:r w:rsidR="00E750F8">
              <w:rPr>
                <w:rFonts w:ascii="Times New Roman" w:eastAsia="Times New Roman" w:hAnsi="Times New Roman" w:cs="Times New Roman"/>
                <w:sz w:val="28"/>
                <w:szCs w:val="28"/>
                <w:lang w:val="uk-UA" w:eastAsia="ru-RU"/>
              </w:rPr>
              <w:t>,</w:t>
            </w:r>
            <w:r w:rsidRPr="00DA3367">
              <w:rPr>
                <w:rFonts w:ascii="Times New Roman" w:eastAsia="Times New Roman" w:hAnsi="Times New Roman" w:cs="Times New Roman"/>
                <w:sz w:val="28"/>
                <w:szCs w:val="28"/>
                <w:lang w:val="uk-UA" w:eastAsia="ru-RU"/>
              </w:rPr>
              <w:t xml:space="preserve"> причому однойменні заряди відштовхуються один в</w:t>
            </w:r>
            <w:r w:rsidR="00E750F8">
              <w:rPr>
                <w:rFonts w:ascii="Times New Roman" w:eastAsia="Times New Roman" w:hAnsi="Times New Roman" w:cs="Times New Roman"/>
                <w:sz w:val="28"/>
                <w:szCs w:val="28"/>
                <w:lang w:val="uk-UA" w:eastAsia="ru-RU"/>
              </w:rPr>
              <w:t xml:space="preserve">ід одного, а </w:t>
            </w:r>
            <w:r w:rsidRPr="00DA3367">
              <w:rPr>
                <w:rFonts w:ascii="Times New Roman" w:eastAsia="Times New Roman" w:hAnsi="Times New Roman" w:cs="Times New Roman"/>
                <w:sz w:val="28"/>
                <w:szCs w:val="28"/>
                <w:lang w:val="uk-UA" w:eastAsia="ru-RU"/>
              </w:rPr>
              <w:t xml:space="preserve"> різнойменні притягуються.</w:t>
            </w:r>
          </w:p>
          <w:p w:rsidR="00C307BB" w:rsidRPr="00587281" w:rsidRDefault="00DA3367" w:rsidP="00131A35">
            <w:pPr>
              <w:ind w:firstLine="720"/>
              <w:jc w:val="both"/>
              <w:rPr>
                <w:sz w:val="28"/>
                <w:szCs w:val="28"/>
                <w:lang w:val="uk-UA"/>
              </w:rPr>
            </w:pPr>
            <w:r w:rsidRPr="00DA3367">
              <w:rPr>
                <w:rFonts w:ascii="Times New Roman" w:eastAsia="Times New Roman" w:hAnsi="Times New Roman" w:cs="Times New Roman"/>
                <w:sz w:val="28"/>
                <w:szCs w:val="28"/>
                <w:lang w:val="uk-UA" w:eastAsia="ru-RU"/>
              </w:rPr>
              <w:t xml:space="preserve">5. Всі тіла природи мають здатність </w:t>
            </w:r>
            <w:r w:rsidRPr="00DA3367">
              <w:rPr>
                <w:rFonts w:ascii="Times New Roman" w:eastAsia="Times New Roman" w:hAnsi="Times New Roman" w:cs="Times New Roman"/>
                <w:sz w:val="28"/>
                <w:szCs w:val="28"/>
                <w:lang w:val="uk-UA" w:eastAsia="ru-RU"/>
              </w:rPr>
              <w:lastRenderedPageBreak/>
              <w:t>передавати електричні заряди: одні передають електрику  добре,  інші погано; поділяються на провідники, напівпровідники, діелектрики</w:t>
            </w:r>
            <w:r w:rsidR="00E750F8">
              <w:rPr>
                <w:rFonts w:ascii="Times New Roman" w:eastAsia="Times New Roman" w:hAnsi="Times New Roman" w:cs="Times New Roman"/>
                <w:sz w:val="28"/>
                <w:szCs w:val="28"/>
                <w:lang w:val="uk-UA" w:eastAsia="ru-RU"/>
              </w:rPr>
              <w:t xml:space="preserve"> </w:t>
            </w:r>
            <w:r w:rsidRPr="00DA3367">
              <w:rPr>
                <w:rFonts w:ascii="Times New Roman" w:eastAsia="Times New Roman" w:hAnsi="Times New Roman" w:cs="Times New Roman"/>
                <w:sz w:val="28"/>
                <w:szCs w:val="28"/>
                <w:lang w:val="uk-UA" w:eastAsia="ru-RU"/>
              </w:rPr>
              <w:t xml:space="preserve">(ізолятори). </w:t>
            </w:r>
          </w:p>
        </w:tc>
      </w:tr>
      <w:tr w:rsidR="00586FD0" w:rsidTr="00DA3367">
        <w:tc>
          <w:tcPr>
            <w:tcW w:w="928" w:type="dxa"/>
            <w:vAlign w:val="center"/>
          </w:tcPr>
          <w:p w:rsidR="00586FD0" w:rsidRPr="00587281" w:rsidRDefault="00586FD0" w:rsidP="00D05EBB">
            <w:pPr>
              <w:pStyle w:val="a4"/>
              <w:numPr>
                <w:ilvl w:val="0"/>
                <w:numId w:val="2"/>
              </w:numPr>
              <w:tabs>
                <w:tab w:val="left" w:pos="267"/>
              </w:tabs>
              <w:jc w:val="center"/>
              <w:rPr>
                <w:rFonts w:ascii="Times New Roman" w:hAnsi="Times New Roman" w:cs="Times New Roman"/>
                <w:sz w:val="28"/>
                <w:szCs w:val="28"/>
                <w:lang w:val="uk-UA"/>
              </w:rPr>
            </w:pPr>
          </w:p>
        </w:tc>
        <w:tc>
          <w:tcPr>
            <w:tcW w:w="2474" w:type="dxa"/>
          </w:tcPr>
          <w:p w:rsidR="00586FD0" w:rsidRPr="00586FD0" w:rsidRDefault="00586FD0" w:rsidP="00C307BB">
            <w:pPr>
              <w:jc w:val="both"/>
              <w:rPr>
                <w:rFonts w:ascii="Times New Roman" w:eastAsia="Times New Roman" w:hAnsi="Times New Roman" w:cs="Times New Roman"/>
                <w:sz w:val="28"/>
                <w:szCs w:val="28"/>
                <w:lang w:val="uk-UA" w:eastAsia="ru-RU"/>
              </w:rPr>
            </w:pPr>
            <w:r w:rsidRPr="00586FD0">
              <w:rPr>
                <w:rFonts w:ascii="Times New Roman" w:hAnsi="Times New Roman" w:cs="Times New Roman"/>
                <w:sz w:val="28"/>
                <w:szCs w:val="28"/>
                <w:lang w:val="uk-UA"/>
              </w:rPr>
              <w:t>Чим відрізняються  заряджені тіла від незаряджених?</w:t>
            </w:r>
          </w:p>
        </w:tc>
        <w:tc>
          <w:tcPr>
            <w:tcW w:w="6379" w:type="dxa"/>
          </w:tcPr>
          <w:p w:rsidR="00131A35" w:rsidRPr="00131A35" w:rsidRDefault="00131A35" w:rsidP="00131A35">
            <w:pPr>
              <w:ind w:firstLine="720"/>
              <w:jc w:val="both"/>
              <w:rPr>
                <w:rFonts w:ascii="Times New Roman" w:eastAsia="Times New Roman" w:hAnsi="Times New Roman" w:cs="Times New Roman"/>
                <w:sz w:val="28"/>
                <w:szCs w:val="28"/>
                <w:lang w:val="uk-UA" w:eastAsia="ru-RU"/>
              </w:rPr>
            </w:pPr>
            <w:r w:rsidRPr="00131A35">
              <w:rPr>
                <w:rFonts w:ascii="Times New Roman" w:eastAsia="Times New Roman" w:hAnsi="Times New Roman" w:cs="Times New Roman"/>
                <w:sz w:val="28"/>
                <w:szCs w:val="28"/>
                <w:lang w:val="uk-UA" w:eastAsia="ru-RU"/>
              </w:rPr>
              <w:t xml:space="preserve">У нормальному стані, число протонів дорівнює числу електронів. Отже атом </w:t>
            </w:r>
            <w:proofErr w:type="spellStart"/>
            <w:r w:rsidRPr="00131A35">
              <w:rPr>
                <w:rFonts w:ascii="Times New Roman" w:eastAsia="Times New Roman" w:hAnsi="Times New Roman" w:cs="Times New Roman"/>
                <w:sz w:val="28"/>
                <w:szCs w:val="28"/>
                <w:lang w:val="uk-UA" w:eastAsia="ru-RU"/>
              </w:rPr>
              <w:t>електрично</w:t>
            </w:r>
            <w:proofErr w:type="spellEnd"/>
            <w:r w:rsidRPr="00131A35">
              <w:rPr>
                <w:rFonts w:ascii="Times New Roman" w:eastAsia="Times New Roman" w:hAnsi="Times New Roman" w:cs="Times New Roman"/>
                <w:sz w:val="28"/>
                <w:szCs w:val="28"/>
                <w:lang w:val="uk-UA" w:eastAsia="ru-RU"/>
              </w:rPr>
              <w:t xml:space="preserve"> нейтральний, тобто сумарний електричний заряд його дорівнює нулю.</w:t>
            </w:r>
            <w:r>
              <w:rPr>
                <w:rFonts w:ascii="Times New Roman" w:eastAsia="Times New Roman" w:hAnsi="Times New Roman" w:cs="Times New Roman"/>
                <w:sz w:val="28"/>
                <w:szCs w:val="28"/>
                <w:lang w:val="uk-UA" w:eastAsia="ru-RU"/>
              </w:rPr>
              <w:t xml:space="preserve"> </w:t>
            </w:r>
            <w:r w:rsidRPr="00131A35">
              <w:rPr>
                <w:rFonts w:ascii="Times New Roman" w:eastAsia="Times New Roman" w:hAnsi="Times New Roman" w:cs="Times New Roman"/>
                <w:sz w:val="28"/>
                <w:szCs w:val="28"/>
                <w:lang w:val="uk-UA" w:eastAsia="ru-RU"/>
              </w:rPr>
              <w:t>В усіх тілах існує тепловий рух найдрібніших частинок</w:t>
            </w:r>
            <w:r>
              <w:rPr>
                <w:rFonts w:ascii="Times New Roman" w:eastAsia="Times New Roman" w:hAnsi="Times New Roman" w:cs="Times New Roman"/>
                <w:sz w:val="28"/>
                <w:szCs w:val="28"/>
                <w:lang w:val="uk-UA" w:eastAsia="ru-RU"/>
              </w:rPr>
              <w:t xml:space="preserve">. </w:t>
            </w:r>
            <w:r w:rsidRPr="00131A35">
              <w:rPr>
                <w:rFonts w:ascii="Times New Roman" w:eastAsia="Times New Roman" w:hAnsi="Times New Roman" w:cs="Times New Roman"/>
                <w:sz w:val="28"/>
                <w:szCs w:val="28"/>
                <w:lang w:val="uk-UA" w:eastAsia="ru-RU"/>
              </w:rPr>
              <w:t xml:space="preserve">Під час такого руху електрони, що знаходяться на зовнішній орбіті, можуть відриватися від системи атома, або приєднуватися до зовнішніх орбіт атома. Електрон, що відірвався від системи атома, називається вільним, або електричною провідністю. </w:t>
            </w:r>
          </w:p>
          <w:p w:rsidR="00131A35" w:rsidRPr="00131A35" w:rsidRDefault="00131A35" w:rsidP="00131A35">
            <w:pPr>
              <w:ind w:firstLine="720"/>
              <w:jc w:val="both"/>
              <w:rPr>
                <w:rFonts w:ascii="Times New Roman" w:eastAsia="Times New Roman" w:hAnsi="Times New Roman" w:cs="Times New Roman"/>
                <w:sz w:val="28"/>
                <w:szCs w:val="28"/>
                <w:lang w:val="uk-UA" w:eastAsia="ru-RU"/>
              </w:rPr>
            </w:pPr>
            <w:r w:rsidRPr="00131A35">
              <w:rPr>
                <w:rFonts w:ascii="Times New Roman" w:eastAsia="Times New Roman" w:hAnsi="Times New Roman" w:cs="Times New Roman"/>
                <w:sz w:val="28"/>
                <w:szCs w:val="28"/>
                <w:lang w:val="uk-UA" w:eastAsia="ru-RU"/>
              </w:rPr>
              <w:t xml:space="preserve">Атом, що втратив один або  декілька електронів, стає позитивно зарядженим і називається позитивним іоном. </w:t>
            </w:r>
          </w:p>
          <w:p w:rsidR="00131A35" w:rsidRPr="00131A35" w:rsidRDefault="00131A35" w:rsidP="00131A35">
            <w:pPr>
              <w:ind w:firstLine="720"/>
              <w:jc w:val="both"/>
              <w:rPr>
                <w:rFonts w:ascii="Times New Roman" w:eastAsia="Times New Roman" w:hAnsi="Times New Roman" w:cs="Times New Roman"/>
                <w:sz w:val="28"/>
                <w:szCs w:val="28"/>
                <w:lang w:val="uk-UA" w:eastAsia="ru-RU"/>
              </w:rPr>
            </w:pPr>
            <w:r w:rsidRPr="00131A35">
              <w:rPr>
                <w:rFonts w:ascii="Times New Roman" w:eastAsia="Times New Roman" w:hAnsi="Times New Roman" w:cs="Times New Roman"/>
                <w:sz w:val="28"/>
                <w:szCs w:val="28"/>
                <w:lang w:val="uk-UA" w:eastAsia="ru-RU"/>
              </w:rPr>
              <w:t>Атом, що одержав один або декілька надлишкових електронів, стає негативно зарядженим і називається негативним іоном.</w:t>
            </w:r>
          </w:p>
          <w:p w:rsidR="00586FD0" w:rsidRPr="00DA3367" w:rsidRDefault="00131A35" w:rsidP="00DF34C4">
            <w:pPr>
              <w:ind w:firstLine="720"/>
              <w:jc w:val="both"/>
              <w:rPr>
                <w:rFonts w:ascii="Times New Roman" w:eastAsia="Times New Roman" w:hAnsi="Times New Roman" w:cs="Times New Roman"/>
                <w:sz w:val="28"/>
                <w:szCs w:val="28"/>
                <w:lang w:val="uk-UA" w:eastAsia="ru-RU"/>
              </w:rPr>
            </w:pPr>
            <w:r w:rsidRPr="00131A35">
              <w:rPr>
                <w:rFonts w:ascii="Times New Roman" w:eastAsia="Times New Roman" w:hAnsi="Times New Roman" w:cs="Times New Roman"/>
                <w:sz w:val="28"/>
                <w:szCs w:val="28"/>
                <w:lang w:val="uk-UA" w:eastAsia="ru-RU"/>
              </w:rPr>
              <w:t xml:space="preserve">Атом, що перетворився в іон, стає </w:t>
            </w:r>
            <w:proofErr w:type="spellStart"/>
            <w:r w:rsidRPr="00131A35">
              <w:rPr>
                <w:rFonts w:ascii="Times New Roman" w:eastAsia="Times New Roman" w:hAnsi="Times New Roman" w:cs="Times New Roman"/>
                <w:sz w:val="28"/>
                <w:szCs w:val="28"/>
                <w:lang w:val="uk-UA" w:eastAsia="ru-RU"/>
              </w:rPr>
              <w:t>електрично</w:t>
            </w:r>
            <w:proofErr w:type="spellEnd"/>
            <w:r w:rsidRPr="00131A35">
              <w:rPr>
                <w:rFonts w:ascii="Times New Roman" w:eastAsia="Times New Roman" w:hAnsi="Times New Roman" w:cs="Times New Roman"/>
                <w:sz w:val="28"/>
                <w:szCs w:val="28"/>
                <w:lang w:val="uk-UA" w:eastAsia="ru-RU"/>
              </w:rPr>
              <w:t xml:space="preserve"> зарядженою системою і, має електричне поле.</w:t>
            </w:r>
          </w:p>
        </w:tc>
      </w:tr>
      <w:tr w:rsidR="00131A35" w:rsidRPr="00E750F8" w:rsidTr="00DA3367">
        <w:tc>
          <w:tcPr>
            <w:tcW w:w="928" w:type="dxa"/>
            <w:vAlign w:val="center"/>
          </w:tcPr>
          <w:p w:rsidR="00131A35" w:rsidRPr="00587281" w:rsidRDefault="00131A35" w:rsidP="00D05EBB">
            <w:pPr>
              <w:pStyle w:val="a4"/>
              <w:numPr>
                <w:ilvl w:val="0"/>
                <w:numId w:val="2"/>
              </w:numPr>
              <w:tabs>
                <w:tab w:val="left" w:pos="267"/>
              </w:tabs>
              <w:jc w:val="center"/>
              <w:rPr>
                <w:rFonts w:ascii="Times New Roman" w:hAnsi="Times New Roman" w:cs="Times New Roman"/>
                <w:sz w:val="28"/>
                <w:szCs w:val="28"/>
                <w:lang w:val="uk-UA"/>
              </w:rPr>
            </w:pPr>
          </w:p>
        </w:tc>
        <w:tc>
          <w:tcPr>
            <w:tcW w:w="2474" w:type="dxa"/>
          </w:tcPr>
          <w:p w:rsidR="00131A35" w:rsidRPr="00131A35" w:rsidRDefault="00131A35" w:rsidP="00C307BB">
            <w:pPr>
              <w:jc w:val="both"/>
              <w:rPr>
                <w:rFonts w:ascii="Times New Roman" w:hAnsi="Times New Roman" w:cs="Times New Roman"/>
                <w:sz w:val="28"/>
                <w:szCs w:val="28"/>
                <w:lang w:val="uk-UA"/>
              </w:rPr>
            </w:pPr>
            <w:r>
              <w:rPr>
                <w:rFonts w:ascii="Times New Roman" w:hAnsi="Times New Roman" w:cs="Times New Roman"/>
                <w:sz w:val="28"/>
                <w:szCs w:val="28"/>
                <w:lang w:val="uk-UA"/>
              </w:rPr>
              <w:t>Що називається зарядом?</w:t>
            </w:r>
          </w:p>
        </w:tc>
        <w:tc>
          <w:tcPr>
            <w:tcW w:w="6379" w:type="dxa"/>
          </w:tcPr>
          <w:p w:rsidR="00E750F8" w:rsidRDefault="00E750F8" w:rsidP="007F41B8">
            <w:pPr>
              <w:ind w:firstLine="720"/>
              <w:jc w:val="both"/>
              <w:rPr>
                <w:rFonts w:ascii="Times New Roman" w:eastAsia="Times New Roman" w:hAnsi="Times New Roman" w:cs="Times New Roman"/>
                <w:sz w:val="28"/>
                <w:szCs w:val="28"/>
                <w:lang w:val="uk-UA" w:eastAsia="ru-RU"/>
              </w:rPr>
            </w:pPr>
            <w:r w:rsidRPr="00131A35">
              <w:rPr>
                <w:rFonts w:ascii="Times New Roman" w:eastAsia="Times New Roman" w:hAnsi="Times New Roman" w:cs="Times New Roman"/>
                <w:sz w:val="28"/>
                <w:szCs w:val="28"/>
                <w:lang w:val="uk-UA" w:eastAsia="ru-RU"/>
              </w:rPr>
              <w:t>Електричний заряд елементарної частинки – є її фізичною властивістю, яка характеризує зв'язок частинки з особистим електромагнітним полем і її взаємодію з зовнішнім електромагнітним полем.</w:t>
            </w:r>
          </w:p>
          <w:p w:rsidR="00131A35" w:rsidRPr="00131A35" w:rsidRDefault="00DF34C4" w:rsidP="00E750F8">
            <w:pPr>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Щ</w:t>
            </w:r>
            <w:r w:rsidRPr="00131A35">
              <w:rPr>
                <w:rFonts w:ascii="Times New Roman" w:eastAsia="Times New Roman" w:hAnsi="Times New Roman" w:cs="Times New Roman"/>
                <w:sz w:val="28"/>
                <w:szCs w:val="28"/>
                <w:lang w:val="uk-UA" w:eastAsia="ru-RU"/>
              </w:rPr>
              <w:t>об надати заряд якому-небудь тілу, необхідно виконати певну роботу по розподілу зарядів.</w:t>
            </w:r>
          </w:p>
        </w:tc>
      </w:tr>
      <w:tr w:rsidR="00131A35" w:rsidTr="00DA3367">
        <w:tc>
          <w:tcPr>
            <w:tcW w:w="928" w:type="dxa"/>
            <w:vAlign w:val="center"/>
          </w:tcPr>
          <w:p w:rsidR="00131A35" w:rsidRPr="00587281" w:rsidRDefault="00131A35" w:rsidP="00D05EBB">
            <w:pPr>
              <w:pStyle w:val="a4"/>
              <w:numPr>
                <w:ilvl w:val="0"/>
                <w:numId w:val="2"/>
              </w:numPr>
              <w:tabs>
                <w:tab w:val="left" w:pos="267"/>
              </w:tabs>
              <w:jc w:val="center"/>
              <w:rPr>
                <w:rFonts w:ascii="Times New Roman" w:hAnsi="Times New Roman" w:cs="Times New Roman"/>
                <w:sz w:val="28"/>
                <w:szCs w:val="28"/>
                <w:lang w:val="uk-UA"/>
              </w:rPr>
            </w:pPr>
          </w:p>
        </w:tc>
        <w:tc>
          <w:tcPr>
            <w:tcW w:w="2474" w:type="dxa"/>
          </w:tcPr>
          <w:p w:rsidR="00131A35" w:rsidRDefault="00131A35" w:rsidP="00131A35">
            <w:pPr>
              <w:jc w:val="both"/>
              <w:rPr>
                <w:rFonts w:ascii="Times New Roman" w:hAnsi="Times New Roman" w:cs="Times New Roman"/>
                <w:sz w:val="28"/>
                <w:szCs w:val="28"/>
                <w:lang w:val="uk-UA"/>
              </w:rPr>
            </w:pPr>
            <w:r>
              <w:rPr>
                <w:rFonts w:ascii="Times New Roman" w:hAnsi="Times New Roman" w:cs="Times New Roman"/>
                <w:sz w:val="28"/>
                <w:szCs w:val="28"/>
                <w:lang w:val="uk-UA"/>
              </w:rPr>
              <w:t>Сформулювати закон Кулона</w:t>
            </w:r>
          </w:p>
        </w:tc>
        <w:tc>
          <w:tcPr>
            <w:tcW w:w="6379" w:type="dxa"/>
          </w:tcPr>
          <w:p w:rsidR="007F41B8" w:rsidRPr="007F41B8" w:rsidRDefault="007F41B8" w:rsidP="007F41B8">
            <w:pPr>
              <w:ind w:firstLine="720"/>
              <w:jc w:val="both"/>
              <w:rPr>
                <w:rFonts w:ascii="Times New Roman" w:eastAsia="Times New Roman" w:hAnsi="Times New Roman" w:cs="Times New Roman"/>
                <w:sz w:val="24"/>
                <w:szCs w:val="24"/>
                <w:lang w:val="uk-UA" w:eastAsia="ru-RU"/>
              </w:rPr>
            </w:pPr>
            <w:r w:rsidRPr="007F41B8">
              <w:rPr>
                <w:rFonts w:ascii="Times New Roman" w:eastAsia="Times New Roman" w:hAnsi="Times New Roman" w:cs="Times New Roman"/>
                <w:sz w:val="28"/>
                <w:szCs w:val="28"/>
                <w:lang w:val="uk-UA" w:eastAsia="ru-RU"/>
              </w:rPr>
              <w:t>Сила взаємодії заряджених тіл пропорціональна добутку величіні кожного з зарядів і обернено пропорціональна  квадратові відстані між ними.</w:t>
            </w:r>
            <w:r>
              <w:rPr>
                <w:rFonts w:ascii="Times New Roman" w:eastAsia="Times New Roman" w:hAnsi="Times New Roman" w:cs="Times New Roman"/>
                <w:sz w:val="28"/>
                <w:szCs w:val="28"/>
                <w:lang w:val="uk-UA" w:eastAsia="ru-RU"/>
              </w:rPr>
              <w:t xml:space="preserve"> </w:t>
            </w:r>
            <w:r w:rsidRPr="007F41B8">
              <w:rPr>
                <w:rFonts w:ascii="Times New Roman" w:eastAsia="Times New Roman" w:hAnsi="Times New Roman" w:cs="Times New Roman"/>
                <w:position w:val="-24"/>
                <w:sz w:val="24"/>
                <w:szCs w:val="24"/>
                <w:lang w:val="uk-UA" w:eastAsia="ru-RU"/>
              </w:rPr>
              <w:object w:dxaOrig="11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38.25pt" o:ole="">
                  <v:imagedata r:id="rId6" o:title=""/>
                </v:shape>
                <o:OLEObject Type="Embed" ProgID="Equation.DSMT4" ShapeID="_x0000_i1025" DrawAspect="Content" ObjectID="_1479722258" r:id="rId7"/>
              </w:object>
            </w:r>
            <w:r w:rsidRPr="007F41B8">
              <w:rPr>
                <w:rFonts w:ascii="Times New Roman" w:eastAsia="Times New Roman" w:hAnsi="Times New Roman" w:cs="Times New Roman"/>
                <w:sz w:val="24"/>
                <w:szCs w:val="24"/>
                <w:lang w:val="uk-UA" w:eastAsia="ru-RU"/>
              </w:rPr>
              <w:t>,</w:t>
            </w:r>
          </w:p>
          <w:p w:rsidR="007F41B8" w:rsidRPr="007F41B8" w:rsidRDefault="007F41B8" w:rsidP="007F41B8">
            <w:pPr>
              <w:ind w:firstLine="720"/>
              <w:jc w:val="both"/>
              <w:rPr>
                <w:rFonts w:ascii="Times New Roman" w:eastAsia="Times New Roman" w:hAnsi="Times New Roman" w:cs="Times New Roman"/>
                <w:sz w:val="28"/>
                <w:szCs w:val="24"/>
                <w:lang w:val="uk-UA" w:eastAsia="ru-RU"/>
              </w:rPr>
            </w:pPr>
            <w:r w:rsidRPr="007F41B8">
              <w:rPr>
                <w:rFonts w:ascii="Times New Roman" w:eastAsia="Times New Roman" w:hAnsi="Times New Roman" w:cs="Times New Roman"/>
                <w:sz w:val="28"/>
                <w:szCs w:val="24"/>
                <w:lang w:val="uk-UA" w:eastAsia="ru-RU"/>
              </w:rPr>
              <w:t>де R – коефіцієнт, значення якого залежить від вибору системи одиниць вимірювання і від властивостей середовища</w:t>
            </w:r>
            <w:r w:rsidR="00E750F8">
              <w:rPr>
                <w:rFonts w:ascii="Times New Roman" w:eastAsia="Times New Roman" w:hAnsi="Times New Roman" w:cs="Times New Roman"/>
                <w:sz w:val="28"/>
                <w:szCs w:val="24"/>
                <w:lang w:val="uk-UA" w:eastAsia="ru-RU"/>
              </w:rPr>
              <w:t>.</w:t>
            </w:r>
          </w:p>
          <w:p w:rsidR="007F41B8" w:rsidRPr="007F41B8" w:rsidRDefault="007F41B8" w:rsidP="007F41B8">
            <w:pPr>
              <w:ind w:firstLine="720"/>
              <w:jc w:val="both"/>
              <w:rPr>
                <w:rFonts w:ascii="Times New Roman" w:eastAsia="Times New Roman" w:hAnsi="Times New Roman" w:cs="Times New Roman"/>
                <w:sz w:val="28"/>
                <w:szCs w:val="28"/>
                <w:lang w:val="uk-UA" w:eastAsia="ru-RU"/>
              </w:rPr>
            </w:pPr>
            <w:r w:rsidRPr="007F41B8">
              <w:rPr>
                <w:rFonts w:ascii="Times New Roman" w:eastAsia="Times New Roman" w:hAnsi="Times New Roman" w:cs="Times New Roman"/>
                <w:sz w:val="28"/>
                <w:szCs w:val="28"/>
                <w:lang w:val="uk-UA" w:eastAsia="ru-RU"/>
              </w:rPr>
              <w:t>Цей Закон діє, якщо розміри зарядів значно менші за відстань між ними. В системі СІ сили вимірюються в ньютонах, а відстань в метрах.</w:t>
            </w:r>
          </w:p>
          <w:p w:rsidR="00131A35" w:rsidRPr="00131A35" w:rsidRDefault="007F41B8" w:rsidP="00DF34C4">
            <w:pPr>
              <w:ind w:firstLine="720"/>
              <w:jc w:val="both"/>
              <w:rPr>
                <w:rFonts w:ascii="Times New Roman" w:eastAsia="Times New Roman" w:hAnsi="Times New Roman" w:cs="Times New Roman"/>
                <w:sz w:val="28"/>
                <w:szCs w:val="28"/>
                <w:lang w:val="uk-UA" w:eastAsia="ru-RU"/>
              </w:rPr>
            </w:pPr>
            <w:r w:rsidRPr="007F41B8">
              <w:rPr>
                <w:rFonts w:ascii="Times New Roman" w:eastAsia="Times New Roman" w:hAnsi="Times New Roman" w:cs="Times New Roman"/>
                <w:position w:val="-30"/>
                <w:sz w:val="24"/>
                <w:szCs w:val="24"/>
                <w:lang w:val="uk-UA" w:eastAsia="ru-RU"/>
              </w:rPr>
              <w:object w:dxaOrig="1560" w:dyaOrig="680">
                <v:shape id="_x0000_i1026" type="#_x0000_t75" style="width:90.75pt;height:39.75pt" o:ole="">
                  <v:imagedata r:id="rId8" o:title=""/>
                </v:shape>
                <o:OLEObject Type="Embed" ProgID="Equation.DSMT4" ShapeID="_x0000_i1026" DrawAspect="Content" ObjectID="_1479722259" r:id="rId9"/>
              </w:object>
            </w:r>
            <w:r w:rsidR="00DF34C4">
              <w:rPr>
                <w:rFonts w:ascii="Times New Roman" w:eastAsia="Times New Roman" w:hAnsi="Times New Roman" w:cs="Times New Roman"/>
                <w:sz w:val="24"/>
                <w:szCs w:val="24"/>
                <w:lang w:val="uk-UA" w:eastAsia="ru-RU"/>
              </w:rPr>
              <w:t>(Н)</w:t>
            </w:r>
          </w:p>
        </w:tc>
      </w:tr>
      <w:tr w:rsidR="007F41B8" w:rsidTr="00DA3367">
        <w:tc>
          <w:tcPr>
            <w:tcW w:w="928" w:type="dxa"/>
            <w:vAlign w:val="center"/>
          </w:tcPr>
          <w:p w:rsidR="007F41B8" w:rsidRPr="00587281" w:rsidRDefault="007F41B8" w:rsidP="00D05EBB">
            <w:pPr>
              <w:pStyle w:val="a4"/>
              <w:numPr>
                <w:ilvl w:val="0"/>
                <w:numId w:val="2"/>
              </w:numPr>
              <w:tabs>
                <w:tab w:val="left" w:pos="267"/>
              </w:tabs>
              <w:jc w:val="center"/>
              <w:rPr>
                <w:rFonts w:ascii="Times New Roman" w:hAnsi="Times New Roman" w:cs="Times New Roman"/>
                <w:sz w:val="28"/>
                <w:szCs w:val="28"/>
                <w:lang w:val="uk-UA"/>
              </w:rPr>
            </w:pPr>
          </w:p>
        </w:tc>
        <w:tc>
          <w:tcPr>
            <w:tcW w:w="2474" w:type="dxa"/>
          </w:tcPr>
          <w:p w:rsidR="007F41B8" w:rsidRDefault="007F41B8" w:rsidP="007F41B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 таке </w:t>
            </w:r>
            <w:r>
              <w:rPr>
                <w:rFonts w:ascii="Times New Roman" w:hAnsi="Times New Roman" w:cs="Times New Roman"/>
                <w:sz w:val="28"/>
                <w:szCs w:val="28"/>
                <w:lang w:val="uk-UA"/>
              </w:rPr>
              <w:lastRenderedPageBreak/>
              <w:t>д</w:t>
            </w:r>
            <w:r w:rsidRPr="007F41B8">
              <w:rPr>
                <w:rFonts w:ascii="Times New Roman" w:hAnsi="Times New Roman" w:cs="Times New Roman"/>
                <w:sz w:val="28"/>
                <w:szCs w:val="28"/>
                <w:lang w:val="uk-UA"/>
              </w:rPr>
              <w:t>іелектрична проникність середовища</w:t>
            </w:r>
            <w:r w:rsidR="00E750F8">
              <w:rPr>
                <w:rFonts w:ascii="Times New Roman" w:hAnsi="Times New Roman" w:cs="Times New Roman"/>
                <w:sz w:val="28"/>
                <w:szCs w:val="28"/>
                <w:lang w:val="uk-UA"/>
              </w:rPr>
              <w:t>?</w:t>
            </w:r>
          </w:p>
        </w:tc>
        <w:tc>
          <w:tcPr>
            <w:tcW w:w="6379" w:type="dxa"/>
          </w:tcPr>
          <w:p w:rsidR="0030051D" w:rsidRPr="0030051D" w:rsidRDefault="00617E99" w:rsidP="0030051D">
            <w:pPr>
              <w:ind w:firstLine="720"/>
              <w:jc w:val="both"/>
              <w:rPr>
                <w:rFonts w:ascii="Times New Roman" w:eastAsia="Times New Roman" w:hAnsi="Times New Roman" w:cs="Times New Roman"/>
                <w:sz w:val="28"/>
                <w:szCs w:val="28"/>
                <w:lang w:val="uk-UA" w:eastAsia="ru-RU"/>
              </w:rPr>
            </w:pPr>
            <w:r w:rsidRPr="0030051D">
              <w:rPr>
                <w:rFonts w:ascii="Times New Roman" w:eastAsia="Times New Roman" w:hAnsi="Times New Roman" w:cs="Times New Roman"/>
                <w:position w:val="-12"/>
                <w:sz w:val="24"/>
                <w:szCs w:val="24"/>
                <w:lang w:val="uk-UA" w:eastAsia="ru-RU"/>
              </w:rPr>
              <w:object w:dxaOrig="960" w:dyaOrig="360">
                <v:shape id="_x0000_i1027" type="#_x0000_t75" style="width:72.75pt;height:27.75pt" o:ole="">
                  <v:imagedata r:id="rId10" o:title=""/>
                </v:shape>
                <o:OLEObject Type="Embed" ProgID="Equation.DSMT4" ShapeID="_x0000_i1027" DrawAspect="Content" ObjectID="_1479722260" r:id="rId11"/>
              </w:object>
            </w:r>
            <w:r w:rsidR="0030051D">
              <w:rPr>
                <w:rFonts w:ascii="Times New Roman" w:eastAsia="Times New Roman" w:hAnsi="Times New Roman" w:cs="Times New Roman"/>
                <w:sz w:val="24"/>
                <w:szCs w:val="24"/>
                <w:lang w:val="uk-UA" w:eastAsia="ru-RU"/>
              </w:rPr>
              <w:t xml:space="preserve">, </w:t>
            </w:r>
            <w:r w:rsidR="0030051D" w:rsidRPr="0030051D">
              <w:rPr>
                <w:rFonts w:ascii="Times New Roman" w:eastAsia="Times New Roman" w:hAnsi="Times New Roman" w:cs="Times New Roman"/>
                <w:position w:val="-12"/>
                <w:sz w:val="28"/>
                <w:szCs w:val="28"/>
                <w:lang w:val="uk-UA" w:eastAsia="ru-RU"/>
              </w:rPr>
              <w:object w:dxaOrig="260" w:dyaOrig="360">
                <v:shape id="_x0000_i1028" type="#_x0000_t75" style="width:16.5pt;height:24pt" o:ole="">
                  <v:imagedata r:id="rId12" o:title=""/>
                </v:shape>
                <o:OLEObject Type="Embed" ProgID="Equation.DSMT4" ShapeID="_x0000_i1028" DrawAspect="Content" ObjectID="_1479722261" r:id="rId13"/>
              </w:object>
            </w:r>
            <w:r w:rsidR="0030051D" w:rsidRPr="0030051D">
              <w:rPr>
                <w:rFonts w:ascii="Times New Roman" w:eastAsia="Times New Roman" w:hAnsi="Times New Roman" w:cs="Times New Roman"/>
                <w:sz w:val="28"/>
                <w:szCs w:val="28"/>
                <w:lang w:val="uk-UA" w:eastAsia="ru-RU"/>
              </w:rPr>
              <w:t xml:space="preserve"> - величина, що  враховує </w:t>
            </w:r>
            <w:r w:rsidR="0030051D" w:rsidRPr="0030051D">
              <w:rPr>
                <w:rFonts w:ascii="Times New Roman" w:eastAsia="Times New Roman" w:hAnsi="Times New Roman" w:cs="Times New Roman"/>
                <w:sz w:val="28"/>
                <w:szCs w:val="28"/>
                <w:lang w:val="uk-UA" w:eastAsia="ru-RU"/>
              </w:rPr>
              <w:lastRenderedPageBreak/>
              <w:t>вплив середовища і називається абсолютною діелектричною проникністю середовища</w:t>
            </w:r>
          </w:p>
          <w:p w:rsidR="007F41B8" w:rsidRPr="007F41B8" w:rsidRDefault="007F41B8" w:rsidP="007F41B8">
            <w:pPr>
              <w:ind w:firstLine="720"/>
              <w:jc w:val="both"/>
              <w:rPr>
                <w:rFonts w:ascii="Times New Roman" w:eastAsia="Times New Roman" w:hAnsi="Times New Roman" w:cs="Times New Roman"/>
                <w:sz w:val="28"/>
                <w:szCs w:val="28"/>
                <w:lang w:val="uk-UA" w:eastAsia="ru-RU"/>
              </w:rPr>
            </w:pPr>
          </w:p>
        </w:tc>
      </w:tr>
      <w:tr w:rsidR="0030051D" w:rsidTr="00DA3367">
        <w:tc>
          <w:tcPr>
            <w:tcW w:w="928" w:type="dxa"/>
            <w:vAlign w:val="center"/>
          </w:tcPr>
          <w:p w:rsidR="0030051D" w:rsidRPr="00587281" w:rsidRDefault="0030051D" w:rsidP="00D05EBB">
            <w:pPr>
              <w:pStyle w:val="a4"/>
              <w:numPr>
                <w:ilvl w:val="0"/>
                <w:numId w:val="2"/>
              </w:numPr>
              <w:tabs>
                <w:tab w:val="left" w:pos="267"/>
              </w:tabs>
              <w:jc w:val="center"/>
              <w:rPr>
                <w:rFonts w:ascii="Times New Roman" w:hAnsi="Times New Roman" w:cs="Times New Roman"/>
                <w:sz w:val="28"/>
                <w:szCs w:val="28"/>
                <w:lang w:val="uk-UA"/>
              </w:rPr>
            </w:pPr>
          </w:p>
        </w:tc>
        <w:tc>
          <w:tcPr>
            <w:tcW w:w="2474" w:type="dxa"/>
          </w:tcPr>
          <w:p w:rsidR="0030051D" w:rsidRDefault="0030051D" w:rsidP="007F41B8">
            <w:pPr>
              <w:jc w:val="both"/>
              <w:rPr>
                <w:rFonts w:ascii="Times New Roman" w:hAnsi="Times New Roman" w:cs="Times New Roman"/>
                <w:sz w:val="28"/>
                <w:szCs w:val="28"/>
                <w:lang w:val="uk-UA"/>
              </w:rPr>
            </w:pPr>
            <w:r>
              <w:rPr>
                <w:rFonts w:ascii="Times New Roman" w:hAnsi="Times New Roman" w:cs="Times New Roman"/>
                <w:sz w:val="28"/>
                <w:szCs w:val="28"/>
                <w:lang w:val="uk-UA"/>
              </w:rPr>
              <w:t>Електрична стала</w:t>
            </w:r>
          </w:p>
        </w:tc>
        <w:tc>
          <w:tcPr>
            <w:tcW w:w="6379" w:type="dxa"/>
          </w:tcPr>
          <w:p w:rsidR="0030051D" w:rsidRPr="0030051D" w:rsidRDefault="0030051D" w:rsidP="0030051D">
            <w:pPr>
              <w:ind w:firstLine="720"/>
              <w:jc w:val="both"/>
              <w:rPr>
                <w:rFonts w:ascii="Times New Roman" w:eastAsia="Times New Roman" w:hAnsi="Times New Roman" w:cs="Times New Roman"/>
                <w:sz w:val="28"/>
                <w:szCs w:val="28"/>
                <w:lang w:val="uk-UA" w:eastAsia="ru-RU"/>
              </w:rPr>
            </w:pPr>
            <w:r w:rsidRPr="0030051D">
              <w:rPr>
                <w:rFonts w:ascii="Times New Roman" w:eastAsia="Times New Roman" w:hAnsi="Times New Roman" w:cs="Times New Roman"/>
                <w:position w:val="-12"/>
                <w:sz w:val="28"/>
                <w:szCs w:val="28"/>
                <w:lang w:val="uk-UA" w:eastAsia="ru-RU"/>
              </w:rPr>
              <w:object w:dxaOrig="260" w:dyaOrig="360">
                <v:shape id="_x0000_i1029" type="#_x0000_t75" style="width:12.75pt;height:18pt" o:ole="">
                  <v:imagedata r:id="rId14" o:title=""/>
                </v:shape>
                <o:OLEObject Type="Embed" ProgID="Equation.DSMT4" ShapeID="_x0000_i1029" DrawAspect="Content" ObjectID="_1479722262" r:id="rId15"/>
              </w:object>
            </w:r>
            <w:r w:rsidRPr="0030051D">
              <w:rPr>
                <w:rFonts w:ascii="Times New Roman" w:eastAsia="Times New Roman" w:hAnsi="Times New Roman" w:cs="Times New Roman"/>
                <w:sz w:val="28"/>
                <w:szCs w:val="28"/>
                <w:lang w:val="uk-UA" w:eastAsia="ru-RU"/>
              </w:rPr>
              <w:t xml:space="preserve"> - електрична стала,  це абсолютна проникність середовища вакууму. Дослідним шляхом встановлено, що</w:t>
            </w:r>
            <w:r>
              <w:rPr>
                <w:rFonts w:ascii="Times New Roman" w:eastAsia="Times New Roman" w:hAnsi="Times New Roman" w:cs="Times New Roman"/>
                <w:sz w:val="28"/>
                <w:szCs w:val="28"/>
                <w:lang w:val="uk-UA" w:eastAsia="ru-RU"/>
              </w:rPr>
              <w:t xml:space="preserve"> </w:t>
            </w:r>
            <w:r w:rsidRPr="0030051D">
              <w:rPr>
                <w:rFonts w:ascii="Times New Roman" w:eastAsia="Times New Roman" w:hAnsi="Times New Roman" w:cs="Times New Roman"/>
                <w:position w:val="-24"/>
                <w:sz w:val="28"/>
                <w:szCs w:val="28"/>
                <w:lang w:val="uk-UA" w:eastAsia="ru-RU"/>
              </w:rPr>
              <w:object w:dxaOrig="2460" w:dyaOrig="660">
                <v:shape id="_x0000_i1030" type="#_x0000_t75" style="width:147pt;height:39pt" o:ole="">
                  <v:imagedata r:id="rId16" o:title=""/>
                </v:shape>
                <o:OLEObject Type="Embed" ProgID="Equation.DSMT4" ShapeID="_x0000_i1030" DrawAspect="Content" ObjectID="_1479722263" r:id="rId17"/>
              </w:object>
            </w:r>
          </w:p>
          <w:p w:rsidR="0030051D" w:rsidRPr="0030051D" w:rsidRDefault="0030051D" w:rsidP="0030051D">
            <w:pPr>
              <w:ind w:firstLine="720"/>
              <w:jc w:val="both"/>
              <w:rPr>
                <w:rFonts w:ascii="Times New Roman" w:eastAsia="Times New Roman" w:hAnsi="Times New Roman" w:cs="Times New Roman"/>
                <w:sz w:val="24"/>
                <w:szCs w:val="24"/>
                <w:lang w:val="uk-UA" w:eastAsia="ru-RU"/>
              </w:rPr>
            </w:pPr>
          </w:p>
        </w:tc>
      </w:tr>
      <w:tr w:rsidR="0030051D" w:rsidTr="00DA3367">
        <w:tc>
          <w:tcPr>
            <w:tcW w:w="928" w:type="dxa"/>
            <w:vAlign w:val="center"/>
          </w:tcPr>
          <w:p w:rsidR="0030051D" w:rsidRPr="00587281" w:rsidRDefault="0030051D" w:rsidP="00D05EBB">
            <w:pPr>
              <w:pStyle w:val="a4"/>
              <w:numPr>
                <w:ilvl w:val="0"/>
                <w:numId w:val="2"/>
              </w:numPr>
              <w:tabs>
                <w:tab w:val="left" w:pos="267"/>
              </w:tabs>
              <w:jc w:val="center"/>
              <w:rPr>
                <w:rFonts w:ascii="Times New Roman" w:hAnsi="Times New Roman" w:cs="Times New Roman"/>
                <w:sz w:val="28"/>
                <w:szCs w:val="28"/>
                <w:lang w:val="uk-UA"/>
              </w:rPr>
            </w:pPr>
          </w:p>
        </w:tc>
        <w:tc>
          <w:tcPr>
            <w:tcW w:w="2474" w:type="dxa"/>
          </w:tcPr>
          <w:p w:rsidR="0030051D" w:rsidRDefault="0030051D" w:rsidP="007F41B8">
            <w:pPr>
              <w:jc w:val="both"/>
              <w:rPr>
                <w:rFonts w:ascii="Times New Roman" w:hAnsi="Times New Roman" w:cs="Times New Roman"/>
                <w:sz w:val="28"/>
                <w:szCs w:val="28"/>
                <w:lang w:val="uk-UA"/>
              </w:rPr>
            </w:pPr>
            <w:r>
              <w:rPr>
                <w:rFonts w:ascii="Times New Roman" w:hAnsi="Times New Roman" w:cs="Times New Roman"/>
                <w:sz w:val="28"/>
                <w:szCs w:val="28"/>
                <w:lang w:val="uk-UA"/>
              </w:rPr>
              <w:t>Що називається відносною діелектричною проникністю середовища</w:t>
            </w:r>
            <w:r w:rsidR="00E750F8">
              <w:rPr>
                <w:rFonts w:ascii="Times New Roman" w:hAnsi="Times New Roman" w:cs="Times New Roman"/>
                <w:sz w:val="28"/>
                <w:szCs w:val="28"/>
                <w:lang w:val="uk-UA"/>
              </w:rPr>
              <w:t>?</w:t>
            </w:r>
          </w:p>
        </w:tc>
        <w:tc>
          <w:tcPr>
            <w:tcW w:w="6379" w:type="dxa"/>
          </w:tcPr>
          <w:p w:rsidR="0030051D" w:rsidRPr="0030051D" w:rsidRDefault="0030051D" w:rsidP="0030051D">
            <w:pPr>
              <w:ind w:firstLine="720"/>
              <w:jc w:val="both"/>
              <w:rPr>
                <w:rFonts w:ascii="Times New Roman" w:eastAsia="Times New Roman" w:hAnsi="Times New Roman" w:cs="Times New Roman"/>
                <w:sz w:val="28"/>
                <w:szCs w:val="28"/>
                <w:lang w:val="uk-UA" w:eastAsia="ru-RU"/>
              </w:rPr>
            </w:pPr>
            <w:r w:rsidRPr="0030051D">
              <w:rPr>
                <w:rFonts w:ascii="Times New Roman" w:eastAsia="Times New Roman" w:hAnsi="Times New Roman" w:cs="Times New Roman"/>
                <w:position w:val="-6"/>
                <w:sz w:val="28"/>
                <w:szCs w:val="28"/>
                <w:lang w:val="uk-UA" w:eastAsia="ru-RU"/>
              </w:rPr>
              <w:object w:dxaOrig="200" w:dyaOrig="220">
                <v:shape id="_x0000_i1031" type="#_x0000_t75" style="width:15pt;height:17.25pt" o:ole="">
                  <v:imagedata r:id="rId18" o:title=""/>
                </v:shape>
                <o:OLEObject Type="Embed" ProgID="Equation.DSMT4" ShapeID="_x0000_i1031" DrawAspect="Content" ObjectID="_1479722264" r:id="rId19"/>
              </w:object>
            </w:r>
            <w:r w:rsidRPr="0030051D">
              <w:rPr>
                <w:rFonts w:ascii="Times New Roman" w:eastAsia="Times New Roman" w:hAnsi="Times New Roman" w:cs="Times New Roman"/>
                <w:sz w:val="28"/>
                <w:szCs w:val="28"/>
                <w:lang w:val="uk-UA" w:eastAsia="ru-RU"/>
              </w:rPr>
              <w:t xml:space="preserve"> - відносна діелектрична проникність середовища, абстрактне число, що показує, у скільки разів абсолютна діелектрична проникність даного середовища більша від електричної сталої. </w:t>
            </w:r>
          </w:p>
          <w:p w:rsidR="0030051D" w:rsidRPr="0030051D" w:rsidRDefault="0030051D" w:rsidP="00E750F8">
            <w:pPr>
              <w:ind w:firstLine="720"/>
              <w:jc w:val="both"/>
              <w:rPr>
                <w:rFonts w:ascii="Times New Roman" w:eastAsia="Times New Roman" w:hAnsi="Times New Roman" w:cs="Times New Roman"/>
                <w:sz w:val="24"/>
                <w:szCs w:val="24"/>
                <w:lang w:val="uk-UA" w:eastAsia="ru-RU"/>
              </w:rPr>
            </w:pPr>
            <w:r w:rsidRPr="0030051D">
              <w:rPr>
                <w:rFonts w:ascii="Times New Roman" w:eastAsia="Times New Roman" w:hAnsi="Times New Roman" w:cs="Times New Roman"/>
                <w:sz w:val="28"/>
                <w:szCs w:val="28"/>
                <w:lang w:val="uk-UA" w:eastAsia="ru-RU"/>
              </w:rPr>
              <w:t>Відносна діелектрична проникність не має розміру. Для більшості діелектриків вона знаходиться в межах від 1-10, відносно мало залежить від електричних умов і температури і тому вважається постійною.</w:t>
            </w:r>
          </w:p>
        </w:tc>
      </w:tr>
      <w:tr w:rsidR="00941383" w:rsidTr="00DA3367">
        <w:tc>
          <w:tcPr>
            <w:tcW w:w="928" w:type="dxa"/>
            <w:vAlign w:val="center"/>
          </w:tcPr>
          <w:p w:rsidR="00C307BB" w:rsidRPr="00587281" w:rsidRDefault="00C307BB" w:rsidP="00D05EBB">
            <w:pPr>
              <w:pStyle w:val="a4"/>
              <w:numPr>
                <w:ilvl w:val="0"/>
                <w:numId w:val="2"/>
              </w:numPr>
              <w:tabs>
                <w:tab w:val="left" w:pos="267"/>
              </w:tabs>
              <w:jc w:val="center"/>
              <w:rPr>
                <w:rFonts w:ascii="Times New Roman" w:hAnsi="Times New Roman" w:cs="Times New Roman"/>
                <w:sz w:val="28"/>
                <w:szCs w:val="28"/>
                <w:lang w:val="uk-UA"/>
              </w:rPr>
            </w:pPr>
          </w:p>
        </w:tc>
        <w:tc>
          <w:tcPr>
            <w:tcW w:w="2474" w:type="dxa"/>
          </w:tcPr>
          <w:p w:rsidR="00C307BB" w:rsidRPr="00587281" w:rsidRDefault="00693C6F" w:rsidP="00D05EBB">
            <w:pPr>
              <w:jc w:val="both"/>
              <w:rPr>
                <w:sz w:val="28"/>
                <w:szCs w:val="28"/>
                <w:lang w:val="uk-UA"/>
              </w:rPr>
            </w:pPr>
            <w:r>
              <w:rPr>
                <w:rFonts w:ascii="Times New Roman" w:eastAsia="Times New Roman" w:hAnsi="Times New Roman" w:cs="Times New Roman"/>
                <w:sz w:val="28"/>
                <w:szCs w:val="28"/>
                <w:lang w:val="uk-UA" w:eastAsia="ru-RU"/>
              </w:rPr>
              <w:t>Поняття про н</w:t>
            </w:r>
            <w:r w:rsidR="00C307BB" w:rsidRPr="00587281">
              <w:rPr>
                <w:rFonts w:ascii="Times New Roman" w:eastAsia="Times New Roman" w:hAnsi="Times New Roman" w:cs="Times New Roman"/>
                <w:sz w:val="28"/>
                <w:szCs w:val="28"/>
                <w:lang w:val="uk-UA" w:eastAsia="ru-RU"/>
              </w:rPr>
              <w:t xml:space="preserve">апруженість. </w:t>
            </w:r>
          </w:p>
        </w:tc>
        <w:tc>
          <w:tcPr>
            <w:tcW w:w="6379" w:type="dxa"/>
          </w:tcPr>
          <w:p w:rsidR="00C307BB" w:rsidRPr="00473920" w:rsidRDefault="00473920" w:rsidP="00E750F8">
            <w:pPr>
              <w:ind w:firstLine="720"/>
              <w:jc w:val="both"/>
              <w:rPr>
                <w:sz w:val="28"/>
                <w:szCs w:val="28"/>
                <w:lang w:val="uk-UA"/>
              </w:rPr>
            </w:pPr>
            <w:r w:rsidRPr="00473920">
              <w:rPr>
                <w:rFonts w:ascii="Times New Roman" w:eastAsia="Times New Roman" w:hAnsi="Times New Roman" w:cs="Times New Roman"/>
                <w:sz w:val="28"/>
                <w:szCs w:val="28"/>
                <w:lang w:val="uk-UA" w:eastAsia="ru-RU"/>
              </w:rPr>
              <w:t>Напруженістю електричного поля в даній точці називається  величина,</w:t>
            </w:r>
            <w:r w:rsidR="00E750F8">
              <w:rPr>
                <w:rFonts w:ascii="Times New Roman" w:eastAsia="Times New Roman" w:hAnsi="Times New Roman" w:cs="Times New Roman"/>
                <w:sz w:val="28"/>
                <w:szCs w:val="28"/>
                <w:lang w:val="uk-UA" w:eastAsia="ru-RU"/>
              </w:rPr>
              <w:t xml:space="preserve"> що</w:t>
            </w:r>
            <w:r w:rsidRPr="00473920">
              <w:rPr>
                <w:rFonts w:ascii="Times New Roman" w:eastAsia="Times New Roman" w:hAnsi="Times New Roman" w:cs="Times New Roman"/>
                <w:sz w:val="28"/>
                <w:szCs w:val="28"/>
                <w:lang w:val="uk-UA" w:eastAsia="ru-RU"/>
              </w:rPr>
              <w:t xml:space="preserve"> чисельно </w:t>
            </w:r>
            <w:r w:rsidR="00E750F8">
              <w:rPr>
                <w:rFonts w:ascii="Times New Roman" w:eastAsia="Times New Roman" w:hAnsi="Times New Roman" w:cs="Times New Roman"/>
                <w:sz w:val="28"/>
                <w:szCs w:val="28"/>
                <w:lang w:val="uk-UA" w:eastAsia="ru-RU"/>
              </w:rPr>
              <w:t>дорівнює</w:t>
            </w:r>
            <w:r w:rsidRPr="00473920">
              <w:rPr>
                <w:rFonts w:ascii="Times New Roman" w:eastAsia="Times New Roman" w:hAnsi="Times New Roman" w:cs="Times New Roman"/>
                <w:sz w:val="28"/>
                <w:szCs w:val="28"/>
                <w:lang w:val="uk-UA" w:eastAsia="ru-RU"/>
              </w:rPr>
              <w:t xml:space="preserve"> силі, з якою поле діє а одиничний позитивний за</w:t>
            </w:r>
            <w:r w:rsidR="005C4C59">
              <w:rPr>
                <w:rFonts w:ascii="Times New Roman" w:eastAsia="Times New Roman" w:hAnsi="Times New Roman" w:cs="Times New Roman"/>
                <w:sz w:val="28"/>
                <w:szCs w:val="28"/>
                <w:lang w:val="uk-UA" w:eastAsia="ru-RU"/>
              </w:rPr>
              <w:t xml:space="preserve">ряд, вміщений у дану точку поля </w:t>
            </w:r>
            <w:r w:rsidRPr="00473920">
              <w:rPr>
                <w:rFonts w:ascii="Times New Roman" w:eastAsia="Times New Roman" w:hAnsi="Times New Roman" w:cs="Times New Roman"/>
                <w:position w:val="-28"/>
                <w:sz w:val="24"/>
                <w:szCs w:val="24"/>
                <w:lang w:val="uk-UA" w:eastAsia="ru-RU"/>
              </w:rPr>
              <w:object w:dxaOrig="1520" w:dyaOrig="680">
                <v:shape id="_x0000_i1032" type="#_x0000_t75" style="width:78.75pt;height:35.25pt" o:ole="">
                  <v:imagedata r:id="rId20" o:title=""/>
                </v:shape>
                <o:OLEObject Type="Embed" ProgID="Equation.DSMT4" ShapeID="_x0000_i1032" DrawAspect="Content" ObjectID="_1479722265" r:id="rId21"/>
              </w:object>
            </w:r>
            <w:r w:rsidRPr="00473920">
              <w:rPr>
                <w:rFonts w:ascii="Times New Roman" w:eastAsia="Times New Roman" w:hAnsi="Times New Roman" w:cs="Times New Roman"/>
                <w:sz w:val="28"/>
                <w:szCs w:val="28"/>
                <w:lang w:val="uk-UA" w:eastAsia="ru-RU"/>
              </w:rPr>
              <w:t xml:space="preserve">Використовуючи Закон Кулона можна записати       </w:t>
            </w:r>
            <w:r w:rsidRPr="00473920">
              <w:rPr>
                <w:rFonts w:ascii="Times New Roman" w:eastAsia="Times New Roman" w:hAnsi="Times New Roman" w:cs="Times New Roman"/>
                <w:position w:val="-30"/>
                <w:sz w:val="40"/>
                <w:szCs w:val="28"/>
                <w:lang w:val="uk-UA" w:eastAsia="ru-RU"/>
              </w:rPr>
              <w:object w:dxaOrig="1320" w:dyaOrig="680">
                <v:shape id="_x0000_i1033" type="#_x0000_t75" style="width:74.25pt;height:38.25pt" o:ole="">
                  <v:imagedata r:id="rId22" o:title=""/>
                </v:shape>
                <o:OLEObject Type="Embed" ProgID="Equation.DSMT4" ShapeID="_x0000_i1033" DrawAspect="Content" ObjectID="_1479722266" r:id="rId23"/>
              </w:object>
            </w:r>
            <w:r>
              <w:rPr>
                <w:rFonts w:ascii="Times New Roman" w:eastAsia="Times New Roman" w:hAnsi="Times New Roman" w:cs="Times New Roman"/>
                <w:sz w:val="40"/>
                <w:szCs w:val="28"/>
                <w:lang w:val="uk-UA" w:eastAsia="ru-RU"/>
              </w:rPr>
              <w:t xml:space="preserve"> </w:t>
            </w:r>
            <w:r>
              <w:rPr>
                <w:rFonts w:ascii="Times New Roman" w:eastAsia="Times New Roman" w:hAnsi="Times New Roman" w:cs="Times New Roman"/>
                <w:sz w:val="28"/>
                <w:szCs w:val="28"/>
                <w:lang w:val="uk-UA" w:eastAsia="ru-RU"/>
              </w:rPr>
              <w:t>для однорідного електричного поля.</w:t>
            </w:r>
          </w:p>
        </w:tc>
      </w:tr>
      <w:tr w:rsidR="00D05EBB" w:rsidTr="00DA3367">
        <w:tc>
          <w:tcPr>
            <w:tcW w:w="928" w:type="dxa"/>
            <w:vAlign w:val="center"/>
          </w:tcPr>
          <w:p w:rsidR="00D05EBB" w:rsidRPr="00587281" w:rsidRDefault="00D05EBB" w:rsidP="00D05EBB">
            <w:pPr>
              <w:pStyle w:val="a4"/>
              <w:numPr>
                <w:ilvl w:val="0"/>
                <w:numId w:val="2"/>
              </w:numPr>
              <w:tabs>
                <w:tab w:val="left" w:pos="267"/>
              </w:tabs>
              <w:jc w:val="center"/>
              <w:rPr>
                <w:rFonts w:ascii="Times New Roman" w:hAnsi="Times New Roman" w:cs="Times New Roman"/>
                <w:sz w:val="28"/>
                <w:szCs w:val="28"/>
                <w:lang w:val="uk-UA"/>
              </w:rPr>
            </w:pPr>
          </w:p>
        </w:tc>
        <w:tc>
          <w:tcPr>
            <w:tcW w:w="2474" w:type="dxa"/>
          </w:tcPr>
          <w:p w:rsidR="00D05EBB" w:rsidRDefault="00383ED5" w:rsidP="00383ED5">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Як зображується електричне поле?</w:t>
            </w:r>
          </w:p>
        </w:tc>
        <w:tc>
          <w:tcPr>
            <w:tcW w:w="6379" w:type="dxa"/>
          </w:tcPr>
          <w:p w:rsidR="00D05EBB" w:rsidRPr="00383ED5" w:rsidRDefault="00383ED5" w:rsidP="00E750F8">
            <w:pPr>
              <w:jc w:val="both"/>
              <w:rPr>
                <w:rFonts w:ascii="Times New Roman" w:hAnsi="Times New Roman" w:cs="Times New Roman"/>
                <w:sz w:val="28"/>
                <w:szCs w:val="28"/>
                <w:lang w:val="uk-UA"/>
              </w:rPr>
            </w:pPr>
            <w:r w:rsidRPr="00383ED5">
              <w:rPr>
                <w:rFonts w:ascii="Times New Roman" w:hAnsi="Times New Roman" w:cs="Times New Roman"/>
                <w:sz w:val="28"/>
                <w:szCs w:val="20"/>
                <w:lang w:val="uk-UA"/>
              </w:rPr>
              <w:t xml:space="preserve">Електричне поле заряду можна зобразити графічно за допомогою силових і еквіпотенціальних ліній. </w:t>
            </w:r>
            <w:r w:rsidRPr="00383ED5">
              <w:rPr>
                <w:rFonts w:ascii="Times New Roman" w:hAnsi="Times New Roman" w:cs="Times New Roman"/>
                <w:b/>
                <w:sz w:val="28"/>
                <w:szCs w:val="20"/>
                <w:lang w:val="uk-UA"/>
              </w:rPr>
              <w:t>Силова лінія електричного поля</w:t>
            </w:r>
            <w:r w:rsidRPr="00383ED5">
              <w:rPr>
                <w:rFonts w:ascii="Times New Roman" w:hAnsi="Times New Roman" w:cs="Times New Roman"/>
                <w:sz w:val="28"/>
                <w:szCs w:val="20"/>
                <w:lang w:val="uk-UA"/>
              </w:rPr>
              <w:t xml:space="preserve"> – це траєкторія руху вільного пробного заряду у цьому полі. </w:t>
            </w:r>
            <w:r w:rsidRPr="00383ED5">
              <w:rPr>
                <w:rFonts w:ascii="Times New Roman" w:hAnsi="Times New Roman" w:cs="Times New Roman"/>
                <w:b/>
                <w:sz w:val="28"/>
                <w:szCs w:val="20"/>
                <w:lang w:val="uk-UA"/>
              </w:rPr>
              <w:t>Еквіпотенціальна лінія</w:t>
            </w:r>
            <w:r w:rsidRPr="00383ED5">
              <w:rPr>
                <w:rFonts w:ascii="Times New Roman" w:hAnsi="Times New Roman" w:cs="Times New Roman"/>
                <w:sz w:val="28"/>
                <w:szCs w:val="20"/>
                <w:lang w:val="uk-UA"/>
              </w:rPr>
              <w:t xml:space="preserve"> – це лінія, що з'єднує точки електричного поля з однаковими потенціалами.</w:t>
            </w:r>
          </w:p>
        </w:tc>
      </w:tr>
      <w:tr w:rsidR="00941383" w:rsidTr="00DA3367">
        <w:tc>
          <w:tcPr>
            <w:tcW w:w="928" w:type="dxa"/>
            <w:vAlign w:val="center"/>
          </w:tcPr>
          <w:p w:rsidR="00C307BB" w:rsidRPr="00587281" w:rsidRDefault="00C307BB" w:rsidP="00D05EBB">
            <w:pPr>
              <w:pStyle w:val="a4"/>
              <w:numPr>
                <w:ilvl w:val="0"/>
                <w:numId w:val="2"/>
              </w:numPr>
              <w:tabs>
                <w:tab w:val="left" w:pos="267"/>
              </w:tabs>
              <w:jc w:val="center"/>
              <w:rPr>
                <w:rFonts w:ascii="Times New Roman" w:hAnsi="Times New Roman" w:cs="Times New Roman"/>
                <w:sz w:val="28"/>
                <w:szCs w:val="28"/>
                <w:lang w:val="uk-UA"/>
              </w:rPr>
            </w:pPr>
          </w:p>
        </w:tc>
        <w:tc>
          <w:tcPr>
            <w:tcW w:w="2474" w:type="dxa"/>
          </w:tcPr>
          <w:p w:rsidR="00C307BB" w:rsidRPr="00587281" w:rsidRDefault="00C307BB" w:rsidP="00C307BB">
            <w:pPr>
              <w:jc w:val="both"/>
              <w:rPr>
                <w:sz w:val="28"/>
                <w:szCs w:val="28"/>
                <w:lang w:val="uk-UA"/>
              </w:rPr>
            </w:pPr>
            <w:r w:rsidRPr="00587281">
              <w:rPr>
                <w:rFonts w:ascii="Times New Roman" w:eastAsia="Times New Roman" w:hAnsi="Times New Roman" w:cs="Times New Roman"/>
                <w:sz w:val="28"/>
                <w:szCs w:val="28"/>
                <w:lang w:val="uk-UA" w:eastAsia="ru-RU"/>
              </w:rPr>
              <w:t>Робота по переміщенню заряду в електричному полі.</w:t>
            </w:r>
          </w:p>
        </w:tc>
        <w:tc>
          <w:tcPr>
            <w:tcW w:w="6379" w:type="dxa"/>
          </w:tcPr>
          <w:p w:rsidR="000A02F8" w:rsidRPr="000A02F8" w:rsidRDefault="000A02F8" w:rsidP="000A02F8">
            <w:pPr>
              <w:ind w:firstLine="54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w:t>
            </w:r>
            <w:r w:rsidRPr="000A02F8">
              <w:rPr>
                <w:rFonts w:ascii="Times New Roman" w:eastAsia="Times New Roman" w:hAnsi="Times New Roman" w:cs="Times New Roman"/>
                <w:sz w:val="28"/>
                <w:szCs w:val="28"/>
                <w:lang w:val="uk-UA" w:eastAsia="ru-RU"/>
              </w:rPr>
              <w:t>обота не залежить від форми траєкторії.</w:t>
            </w:r>
          </w:p>
          <w:p w:rsidR="000A02F8" w:rsidRPr="000A02F8" w:rsidRDefault="000A02F8" w:rsidP="000A02F8">
            <w:pPr>
              <w:ind w:firstLine="546"/>
              <w:jc w:val="both"/>
              <w:rPr>
                <w:rFonts w:ascii="Times New Roman" w:eastAsia="Times New Roman" w:hAnsi="Times New Roman" w:cs="Times New Roman"/>
                <w:sz w:val="28"/>
                <w:szCs w:val="28"/>
                <w:lang w:val="uk-UA" w:eastAsia="ru-RU"/>
              </w:rPr>
            </w:pPr>
            <w:r w:rsidRPr="000A02F8">
              <w:rPr>
                <w:rFonts w:ascii="Bookman Old Style" w:eastAsia="Times New Roman" w:hAnsi="Bookman Old Style" w:cs="Times New Roman"/>
                <w:sz w:val="28"/>
                <w:szCs w:val="28"/>
                <w:lang w:val="uk-UA" w:eastAsia="ru-RU"/>
              </w:rPr>
              <w:t>Р</w:t>
            </w:r>
            <w:r w:rsidRPr="000A02F8">
              <w:rPr>
                <w:rFonts w:ascii="Times New Roman" w:eastAsia="Times New Roman" w:hAnsi="Times New Roman" w:cs="Times New Roman"/>
                <w:sz w:val="28"/>
                <w:szCs w:val="28"/>
                <w:lang w:val="uk-UA" w:eastAsia="ru-RU"/>
              </w:rPr>
              <w:t>обота сил поля при переміщенні заряду визначається його початковим і кінцевим положенням.</w:t>
            </w:r>
          </w:p>
          <w:p w:rsidR="00C307BB" w:rsidRPr="00587281" w:rsidRDefault="000A02F8" w:rsidP="00E750F8">
            <w:pPr>
              <w:ind w:firstLine="546"/>
              <w:jc w:val="both"/>
              <w:rPr>
                <w:sz w:val="28"/>
                <w:szCs w:val="28"/>
                <w:lang w:val="uk-UA"/>
              </w:rPr>
            </w:pPr>
            <w:r w:rsidRPr="000A02F8">
              <w:rPr>
                <w:rFonts w:ascii="Times New Roman" w:eastAsia="Times New Roman" w:hAnsi="Times New Roman" w:cs="Times New Roman"/>
                <w:sz w:val="28"/>
                <w:szCs w:val="28"/>
                <w:lang w:val="uk-UA" w:eastAsia="ru-RU"/>
              </w:rPr>
              <w:t>Якщо заряд описує замкнену криву, тобто повертається в початкове вихідне положення, то виконана при цьому робота завжди дорівнює нулю.</w:t>
            </w:r>
          </w:p>
        </w:tc>
      </w:tr>
      <w:tr w:rsidR="00941383" w:rsidTr="00DA3367">
        <w:tc>
          <w:tcPr>
            <w:tcW w:w="928" w:type="dxa"/>
            <w:vAlign w:val="center"/>
          </w:tcPr>
          <w:p w:rsidR="00C307BB" w:rsidRPr="00587281" w:rsidRDefault="00C307BB" w:rsidP="00D05EBB">
            <w:pPr>
              <w:pStyle w:val="a4"/>
              <w:numPr>
                <w:ilvl w:val="0"/>
                <w:numId w:val="2"/>
              </w:numPr>
              <w:tabs>
                <w:tab w:val="left" w:pos="267"/>
              </w:tabs>
              <w:jc w:val="center"/>
              <w:rPr>
                <w:rFonts w:ascii="Times New Roman" w:hAnsi="Times New Roman" w:cs="Times New Roman"/>
                <w:sz w:val="28"/>
                <w:szCs w:val="28"/>
                <w:lang w:val="uk-UA"/>
              </w:rPr>
            </w:pPr>
          </w:p>
        </w:tc>
        <w:tc>
          <w:tcPr>
            <w:tcW w:w="2474" w:type="dxa"/>
          </w:tcPr>
          <w:p w:rsidR="00C307BB" w:rsidRPr="00587281" w:rsidRDefault="00941383" w:rsidP="00941383">
            <w:pPr>
              <w:jc w:val="both"/>
              <w:rPr>
                <w:sz w:val="28"/>
                <w:szCs w:val="28"/>
                <w:lang w:val="uk-UA"/>
              </w:rPr>
            </w:pPr>
            <w:r>
              <w:rPr>
                <w:rFonts w:ascii="Times New Roman" w:eastAsia="Times New Roman" w:hAnsi="Times New Roman" w:cs="Times New Roman"/>
                <w:sz w:val="28"/>
                <w:szCs w:val="28"/>
                <w:lang w:val="uk-UA" w:eastAsia="ru-RU"/>
              </w:rPr>
              <w:t>Що називається</w:t>
            </w:r>
            <w:r w:rsidR="00C307BB" w:rsidRPr="00587281">
              <w:rPr>
                <w:rFonts w:ascii="Times New Roman" w:eastAsia="Times New Roman" w:hAnsi="Times New Roman" w:cs="Times New Roman"/>
                <w:sz w:val="28"/>
                <w:szCs w:val="28"/>
                <w:lang w:val="uk-UA" w:eastAsia="ru-RU"/>
              </w:rPr>
              <w:t xml:space="preserve"> електричн</w:t>
            </w:r>
            <w:r>
              <w:rPr>
                <w:rFonts w:ascii="Times New Roman" w:eastAsia="Times New Roman" w:hAnsi="Times New Roman" w:cs="Times New Roman"/>
                <w:sz w:val="28"/>
                <w:szCs w:val="28"/>
                <w:lang w:val="uk-UA" w:eastAsia="ru-RU"/>
              </w:rPr>
              <w:t>ою</w:t>
            </w:r>
            <w:r w:rsidR="00C307BB" w:rsidRPr="00587281">
              <w:rPr>
                <w:rFonts w:ascii="Times New Roman" w:eastAsia="Times New Roman" w:hAnsi="Times New Roman" w:cs="Times New Roman"/>
                <w:sz w:val="28"/>
                <w:szCs w:val="28"/>
                <w:lang w:val="uk-UA" w:eastAsia="ru-RU"/>
              </w:rPr>
              <w:t xml:space="preserve"> напруг</w:t>
            </w:r>
            <w:r>
              <w:rPr>
                <w:rFonts w:ascii="Times New Roman" w:eastAsia="Times New Roman" w:hAnsi="Times New Roman" w:cs="Times New Roman"/>
                <w:sz w:val="28"/>
                <w:szCs w:val="28"/>
                <w:lang w:val="uk-UA" w:eastAsia="ru-RU"/>
              </w:rPr>
              <w:t>ою?</w:t>
            </w:r>
          </w:p>
        </w:tc>
        <w:tc>
          <w:tcPr>
            <w:tcW w:w="6379" w:type="dxa"/>
          </w:tcPr>
          <w:p w:rsidR="001239E7" w:rsidRPr="001239E7" w:rsidRDefault="001239E7" w:rsidP="001239E7">
            <w:pPr>
              <w:ind w:firstLine="546"/>
              <w:jc w:val="both"/>
              <w:rPr>
                <w:rFonts w:ascii="Times New Roman" w:eastAsia="Times New Roman" w:hAnsi="Times New Roman" w:cs="Times New Roman"/>
                <w:sz w:val="28"/>
                <w:szCs w:val="28"/>
                <w:lang w:val="uk-UA" w:eastAsia="ru-RU"/>
              </w:rPr>
            </w:pPr>
            <w:r w:rsidRPr="001239E7">
              <w:rPr>
                <w:rFonts w:ascii="Times New Roman" w:eastAsia="Times New Roman" w:hAnsi="Times New Roman" w:cs="Times New Roman"/>
                <w:sz w:val="28"/>
                <w:szCs w:val="28"/>
                <w:lang w:val="uk-UA" w:eastAsia="ru-RU"/>
              </w:rPr>
              <w:t xml:space="preserve">Електричною напругою між двома точками поля називається величина, яка дорівнює різниці потенціалів цих точок або енергії, яку витрачає поле на переміщення одиничного точкового </w:t>
            </w:r>
            <w:r w:rsidRPr="001239E7">
              <w:rPr>
                <w:rFonts w:ascii="Times New Roman" w:eastAsia="Times New Roman" w:hAnsi="Times New Roman" w:cs="Times New Roman"/>
                <w:sz w:val="28"/>
                <w:szCs w:val="28"/>
                <w:lang w:val="uk-UA" w:eastAsia="ru-RU"/>
              </w:rPr>
              <w:lastRenderedPageBreak/>
              <w:t>позитивного заряду з однієї точки в іншу.</w:t>
            </w:r>
          </w:p>
          <w:p w:rsidR="00C307BB" w:rsidRPr="00587281" w:rsidRDefault="00617E99" w:rsidP="00E750F8">
            <w:pPr>
              <w:ind w:firstLine="546"/>
              <w:jc w:val="both"/>
              <w:rPr>
                <w:sz w:val="28"/>
                <w:szCs w:val="28"/>
                <w:lang w:val="uk-UA"/>
              </w:rPr>
            </w:pPr>
            <w:r w:rsidRPr="001239E7">
              <w:rPr>
                <w:rFonts w:ascii="Times New Roman" w:eastAsia="Times New Roman" w:hAnsi="Times New Roman" w:cs="Times New Roman"/>
                <w:iCs/>
                <w:position w:val="-28"/>
                <w:sz w:val="28"/>
                <w:szCs w:val="28"/>
                <w:lang w:val="uk-UA" w:eastAsia="ru-RU"/>
              </w:rPr>
              <w:object w:dxaOrig="1660" w:dyaOrig="660">
                <v:shape id="_x0000_i1034" type="#_x0000_t75" style="width:114.75pt;height:41.25pt" o:ole="">
                  <v:imagedata r:id="rId24" o:title=""/>
                </v:shape>
                <o:OLEObject Type="Embed" ProgID="Equation.3" ShapeID="_x0000_i1034" DrawAspect="Content" ObjectID="_1479722267" r:id="rId25"/>
              </w:object>
            </w:r>
            <w:r w:rsidR="001239E7" w:rsidRPr="001239E7">
              <w:rPr>
                <w:rFonts w:ascii="Times New Roman" w:eastAsia="Times New Roman" w:hAnsi="Times New Roman" w:cs="Times New Roman"/>
                <w:iCs/>
                <w:sz w:val="28"/>
                <w:szCs w:val="28"/>
                <w:lang w:val="uk-UA" w:eastAsia="ru-RU"/>
              </w:rPr>
              <w:t>, В</w:t>
            </w:r>
          </w:p>
        </w:tc>
      </w:tr>
      <w:tr w:rsidR="00941383" w:rsidTr="00DA3367">
        <w:tc>
          <w:tcPr>
            <w:tcW w:w="928" w:type="dxa"/>
            <w:vAlign w:val="center"/>
          </w:tcPr>
          <w:p w:rsidR="00941383" w:rsidRPr="00587281" w:rsidRDefault="00941383" w:rsidP="00D05EBB">
            <w:pPr>
              <w:pStyle w:val="a4"/>
              <w:numPr>
                <w:ilvl w:val="0"/>
                <w:numId w:val="2"/>
              </w:numPr>
              <w:tabs>
                <w:tab w:val="left" w:pos="267"/>
              </w:tabs>
              <w:jc w:val="center"/>
              <w:rPr>
                <w:rFonts w:ascii="Times New Roman" w:hAnsi="Times New Roman" w:cs="Times New Roman"/>
                <w:sz w:val="28"/>
                <w:szCs w:val="28"/>
                <w:lang w:val="uk-UA"/>
              </w:rPr>
            </w:pPr>
          </w:p>
        </w:tc>
        <w:tc>
          <w:tcPr>
            <w:tcW w:w="2474" w:type="dxa"/>
          </w:tcPr>
          <w:p w:rsidR="00941383" w:rsidRDefault="00941383" w:rsidP="00941383">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Що називається</w:t>
            </w:r>
            <w:r w:rsidRPr="00587281">
              <w:rPr>
                <w:rFonts w:ascii="Times New Roman" w:eastAsia="Times New Roman" w:hAnsi="Times New Roman" w:cs="Times New Roman"/>
                <w:sz w:val="28"/>
                <w:szCs w:val="28"/>
                <w:lang w:val="uk-UA" w:eastAsia="ru-RU"/>
              </w:rPr>
              <w:t xml:space="preserve"> електричн</w:t>
            </w:r>
            <w:r>
              <w:rPr>
                <w:rFonts w:ascii="Times New Roman" w:eastAsia="Times New Roman" w:hAnsi="Times New Roman" w:cs="Times New Roman"/>
                <w:sz w:val="28"/>
                <w:szCs w:val="28"/>
                <w:lang w:val="uk-UA" w:eastAsia="ru-RU"/>
              </w:rPr>
              <w:t xml:space="preserve">им </w:t>
            </w:r>
            <w:r w:rsidRPr="00587281">
              <w:rPr>
                <w:rFonts w:ascii="Times New Roman" w:eastAsia="Times New Roman" w:hAnsi="Times New Roman" w:cs="Times New Roman"/>
                <w:sz w:val="28"/>
                <w:szCs w:val="28"/>
                <w:lang w:val="uk-UA" w:eastAsia="ru-RU"/>
              </w:rPr>
              <w:t>потенціал</w:t>
            </w:r>
            <w:r>
              <w:rPr>
                <w:rFonts w:ascii="Times New Roman" w:eastAsia="Times New Roman" w:hAnsi="Times New Roman" w:cs="Times New Roman"/>
                <w:sz w:val="28"/>
                <w:szCs w:val="28"/>
                <w:lang w:val="uk-UA" w:eastAsia="ru-RU"/>
              </w:rPr>
              <w:t>ом?</w:t>
            </w:r>
          </w:p>
        </w:tc>
        <w:tc>
          <w:tcPr>
            <w:tcW w:w="6379" w:type="dxa"/>
          </w:tcPr>
          <w:p w:rsidR="001239E7" w:rsidRPr="001239E7" w:rsidRDefault="001239E7" w:rsidP="001239E7">
            <w:pPr>
              <w:ind w:firstLine="546"/>
              <w:jc w:val="both"/>
              <w:rPr>
                <w:rFonts w:ascii="Times New Roman" w:eastAsia="Times New Roman" w:hAnsi="Times New Roman" w:cs="Times New Roman"/>
                <w:iCs/>
                <w:sz w:val="28"/>
                <w:szCs w:val="28"/>
                <w:lang w:val="uk-UA" w:eastAsia="ru-RU"/>
              </w:rPr>
            </w:pPr>
            <w:r w:rsidRPr="001239E7">
              <w:rPr>
                <w:rFonts w:ascii="Times New Roman" w:eastAsia="Times New Roman" w:hAnsi="Times New Roman" w:cs="Times New Roman"/>
                <w:sz w:val="28"/>
                <w:szCs w:val="28"/>
                <w:lang w:val="uk-UA" w:eastAsia="ru-RU"/>
              </w:rPr>
              <w:t xml:space="preserve">Електричним потенціалом у даній точці називається величина, яка чисельно дорівнює роботі, що витрачається при внесенні одиничного позитивного заряду із-за меж поля в дану точку поля </w:t>
            </w:r>
            <w:r w:rsidRPr="001239E7">
              <w:rPr>
                <w:rFonts w:ascii="Times New Roman" w:eastAsia="Times New Roman" w:hAnsi="Times New Roman" w:cs="Times New Roman"/>
                <w:position w:val="-10"/>
                <w:sz w:val="28"/>
                <w:szCs w:val="28"/>
                <w:lang w:val="uk-UA" w:eastAsia="ru-RU"/>
              </w:rPr>
              <w:object w:dxaOrig="220" w:dyaOrig="260">
                <v:shape id="_x0000_i1035" type="#_x0000_t75" style="width:16.5pt;height:19.5pt" o:ole="">
                  <v:imagedata r:id="rId26" o:title=""/>
                </v:shape>
                <o:OLEObject Type="Embed" ProgID="Equation.3" ShapeID="_x0000_i1035" DrawAspect="Content" ObjectID="_1479722268" r:id="rId27"/>
              </w:object>
            </w:r>
            <w:r w:rsidR="00E750F8">
              <w:rPr>
                <w:rFonts w:ascii="Times New Roman" w:eastAsia="Times New Roman" w:hAnsi="Times New Roman" w:cs="Times New Roman"/>
                <w:sz w:val="28"/>
                <w:szCs w:val="28"/>
                <w:lang w:val="uk-UA" w:eastAsia="ru-RU"/>
              </w:rPr>
              <w:t xml:space="preserve">, </w:t>
            </w:r>
            <w:r w:rsidR="00617E99" w:rsidRPr="001239E7">
              <w:rPr>
                <w:rFonts w:ascii="Times New Roman" w:eastAsia="Times New Roman" w:hAnsi="Times New Roman" w:cs="Times New Roman"/>
                <w:iCs/>
                <w:position w:val="-28"/>
                <w:sz w:val="28"/>
                <w:szCs w:val="28"/>
                <w:lang w:val="uk-UA" w:eastAsia="ru-RU"/>
              </w:rPr>
              <w:object w:dxaOrig="2360" w:dyaOrig="660">
                <v:shape id="_x0000_i1036" type="#_x0000_t75" style="width:155.25pt;height:39pt" o:ole="">
                  <v:imagedata r:id="rId28" o:title=""/>
                </v:shape>
                <o:OLEObject Type="Embed" ProgID="Equation.3" ShapeID="_x0000_i1036" DrawAspect="Content" ObjectID="_1479722269" r:id="rId29"/>
              </w:object>
            </w:r>
            <w:r w:rsidRPr="001239E7">
              <w:rPr>
                <w:rFonts w:ascii="Times New Roman" w:eastAsia="Times New Roman" w:hAnsi="Times New Roman" w:cs="Times New Roman"/>
                <w:iCs/>
                <w:sz w:val="28"/>
                <w:szCs w:val="28"/>
                <w:lang w:val="uk-UA" w:eastAsia="ru-RU"/>
              </w:rPr>
              <w:t xml:space="preserve">, </w:t>
            </w:r>
            <w:r w:rsidRPr="001239E7">
              <w:rPr>
                <w:rFonts w:ascii="Times New Roman" w:eastAsia="Times New Roman" w:hAnsi="Times New Roman" w:cs="Times New Roman"/>
                <w:b/>
                <w:i/>
                <w:iCs/>
                <w:sz w:val="28"/>
                <w:szCs w:val="28"/>
                <w:lang w:val="uk-UA" w:eastAsia="ru-RU"/>
              </w:rPr>
              <w:t>В</w:t>
            </w:r>
          </w:p>
          <w:p w:rsidR="001239E7" w:rsidRPr="001239E7" w:rsidRDefault="001239E7" w:rsidP="001239E7">
            <w:pPr>
              <w:ind w:firstLine="546"/>
              <w:jc w:val="both"/>
              <w:rPr>
                <w:rFonts w:ascii="Times New Roman" w:eastAsia="Times New Roman" w:hAnsi="Times New Roman" w:cs="Times New Roman"/>
                <w:sz w:val="28"/>
                <w:szCs w:val="28"/>
                <w:lang w:val="uk-UA" w:eastAsia="ru-RU"/>
              </w:rPr>
            </w:pPr>
            <w:r w:rsidRPr="001239E7">
              <w:rPr>
                <w:rFonts w:ascii="Times New Roman" w:eastAsia="Times New Roman" w:hAnsi="Times New Roman" w:cs="Times New Roman"/>
                <w:iCs/>
                <w:sz w:val="28"/>
                <w:szCs w:val="28"/>
                <w:lang w:val="uk-UA" w:eastAsia="ru-RU"/>
              </w:rPr>
              <w:t xml:space="preserve">Якщо внести </w:t>
            </w:r>
            <w:r w:rsidRPr="001239E7">
              <w:rPr>
                <w:rFonts w:ascii="Times New Roman" w:eastAsia="Times New Roman" w:hAnsi="Times New Roman" w:cs="Times New Roman"/>
                <w:b/>
                <w:i/>
                <w:sz w:val="28"/>
                <w:szCs w:val="28"/>
                <w:lang w:val="en-US" w:eastAsia="ru-RU"/>
              </w:rPr>
              <w:t>q</w:t>
            </w:r>
            <w:r w:rsidRPr="001239E7">
              <w:rPr>
                <w:rFonts w:ascii="Times New Roman" w:eastAsia="Times New Roman" w:hAnsi="Times New Roman" w:cs="Times New Roman"/>
                <w:sz w:val="28"/>
                <w:szCs w:val="28"/>
                <w:lang w:val="uk-UA" w:eastAsia="ru-RU"/>
              </w:rPr>
              <w:t xml:space="preserve"> у друге поле, утворене вдвічі більшим електричним зарядом, то при цьому доведеться затратити більшу роботу, ніж у першому випадку. Отже і потенціал поля у даній точці буде більшим.</w:t>
            </w:r>
          </w:p>
          <w:p w:rsidR="001239E7" w:rsidRPr="001239E7" w:rsidRDefault="001239E7" w:rsidP="001239E7">
            <w:pPr>
              <w:ind w:firstLine="546"/>
              <w:jc w:val="both"/>
              <w:rPr>
                <w:rFonts w:ascii="Times New Roman" w:eastAsia="Times New Roman" w:hAnsi="Times New Roman" w:cs="Times New Roman"/>
                <w:sz w:val="28"/>
                <w:szCs w:val="28"/>
                <w:lang w:val="uk-UA" w:eastAsia="ru-RU"/>
              </w:rPr>
            </w:pPr>
            <w:r w:rsidRPr="001239E7">
              <w:rPr>
                <w:rFonts w:ascii="Times New Roman" w:eastAsia="Times New Roman" w:hAnsi="Times New Roman" w:cs="Times New Roman"/>
                <w:sz w:val="28"/>
                <w:szCs w:val="28"/>
                <w:lang w:val="uk-UA" w:eastAsia="ru-RU"/>
              </w:rPr>
              <w:t xml:space="preserve">Для порівняння різних точок введене умовне поняття  про нульовий потенціал. Умовно вважають, що нульовий потенціал має поверхня Землі. </w:t>
            </w:r>
          </w:p>
          <w:p w:rsidR="001239E7" w:rsidRPr="001239E7" w:rsidRDefault="001239E7" w:rsidP="001239E7">
            <w:pPr>
              <w:ind w:firstLine="546"/>
              <w:jc w:val="both"/>
              <w:rPr>
                <w:rFonts w:ascii="Times New Roman" w:eastAsia="Times New Roman" w:hAnsi="Times New Roman" w:cs="Times New Roman"/>
                <w:sz w:val="28"/>
                <w:szCs w:val="28"/>
                <w:lang w:val="uk-UA" w:eastAsia="ru-RU"/>
              </w:rPr>
            </w:pPr>
            <w:r w:rsidRPr="001239E7">
              <w:rPr>
                <w:rFonts w:ascii="Times New Roman" w:eastAsia="Times New Roman" w:hAnsi="Times New Roman" w:cs="Times New Roman"/>
                <w:sz w:val="28"/>
                <w:szCs w:val="28"/>
                <w:lang w:val="uk-UA" w:eastAsia="ru-RU"/>
              </w:rPr>
              <w:t>Якщо потенціал у дані</w:t>
            </w:r>
            <w:r w:rsidR="00E750F8">
              <w:rPr>
                <w:rFonts w:ascii="Times New Roman" w:eastAsia="Times New Roman" w:hAnsi="Times New Roman" w:cs="Times New Roman"/>
                <w:sz w:val="28"/>
                <w:szCs w:val="28"/>
                <w:lang w:val="uk-UA" w:eastAsia="ru-RU"/>
              </w:rPr>
              <w:t>й точці вище потенціалу Землі, т</w:t>
            </w:r>
            <w:r w:rsidRPr="001239E7">
              <w:rPr>
                <w:rFonts w:ascii="Times New Roman" w:eastAsia="Times New Roman" w:hAnsi="Times New Roman" w:cs="Times New Roman"/>
                <w:sz w:val="28"/>
                <w:szCs w:val="28"/>
                <w:lang w:val="uk-UA" w:eastAsia="ru-RU"/>
              </w:rPr>
              <w:t>о його прийнято називати позитивним. Якщо потенціал даної точки нижче за потенціал Землі, то точка має негативний потенціал.</w:t>
            </w:r>
          </w:p>
          <w:p w:rsidR="001239E7" w:rsidRPr="001239E7" w:rsidRDefault="001239E7" w:rsidP="001239E7">
            <w:pPr>
              <w:ind w:firstLine="546"/>
              <w:jc w:val="both"/>
              <w:rPr>
                <w:rFonts w:ascii="Times New Roman" w:eastAsia="Times New Roman" w:hAnsi="Times New Roman" w:cs="Times New Roman"/>
                <w:sz w:val="28"/>
                <w:szCs w:val="28"/>
                <w:lang w:val="uk-UA" w:eastAsia="ru-RU"/>
              </w:rPr>
            </w:pPr>
            <w:r w:rsidRPr="001239E7">
              <w:rPr>
                <w:rFonts w:ascii="Times New Roman" w:eastAsia="Times New Roman" w:hAnsi="Times New Roman" w:cs="Times New Roman"/>
                <w:sz w:val="28"/>
                <w:szCs w:val="28"/>
                <w:lang w:val="uk-UA" w:eastAsia="ru-RU"/>
              </w:rPr>
              <w:t>Вимірюючи потенціали різних точок електричного поля відносно землі, можна переконатися в тому, що вони мають різні значення.</w:t>
            </w:r>
          </w:p>
          <w:p w:rsidR="00941383" w:rsidRPr="00587281" w:rsidRDefault="001239E7" w:rsidP="00E750F8">
            <w:pPr>
              <w:ind w:firstLine="546"/>
              <w:jc w:val="both"/>
              <w:rPr>
                <w:sz w:val="28"/>
                <w:szCs w:val="28"/>
                <w:lang w:val="uk-UA"/>
              </w:rPr>
            </w:pPr>
            <w:r w:rsidRPr="001239E7">
              <w:rPr>
                <w:rFonts w:ascii="Times New Roman" w:eastAsia="Times New Roman" w:hAnsi="Times New Roman" w:cs="Times New Roman"/>
                <w:sz w:val="28"/>
                <w:szCs w:val="28"/>
                <w:lang w:val="uk-UA" w:eastAsia="ru-RU"/>
              </w:rPr>
              <w:t>Між окремими точками може бути різниця потенціалів.</w:t>
            </w:r>
            <w:r w:rsidRPr="001239E7">
              <w:rPr>
                <w:rFonts w:ascii="Times New Roman" w:eastAsia="Times New Roman" w:hAnsi="Times New Roman" w:cs="Times New Roman"/>
                <w:b/>
                <w:sz w:val="28"/>
                <w:szCs w:val="28"/>
                <w:lang w:val="uk-UA" w:eastAsia="ru-RU"/>
              </w:rPr>
              <w:t xml:space="preserve"> </w:t>
            </w:r>
          </w:p>
        </w:tc>
      </w:tr>
      <w:tr w:rsidR="00941383" w:rsidTr="00DA3367">
        <w:tc>
          <w:tcPr>
            <w:tcW w:w="928" w:type="dxa"/>
            <w:vAlign w:val="center"/>
          </w:tcPr>
          <w:p w:rsidR="00C307BB" w:rsidRPr="00587281" w:rsidRDefault="00C307BB" w:rsidP="00D05EBB">
            <w:pPr>
              <w:pStyle w:val="a4"/>
              <w:numPr>
                <w:ilvl w:val="0"/>
                <w:numId w:val="2"/>
              </w:numPr>
              <w:tabs>
                <w:tab w:val="left" w:pos="267"/>
              </w:tabs>
              <w:jc w:val="center"/>
              <w:rPr>
                <w:rFonts w:ascii="Times New Roman" w:hAnsi="Times New Roman" w:cs="Times New Roman"/>
                <w:sz w:val="28"/>
                <w:szCs w:val="28"/>
                <w:lang w:val="uk-UA"/>
              </w:rPr>
            </w:pPr>
          </w:p>
        </w:tc>
        <w:tc>
          <w:tcPr>
            <w:tcW w:w="2474" w:type="dxa"/>
          </w:tcPr>
          <w:p w:rsidR="00C307BB" w:rsidRPr="00587281" w:rsidRDefault="00941383" w:rsidP="00941383">
            <w:pPr>
              <w:jc w:val="both"/>
              <w:rPr>
                <w:sz w:val="28"/>
                <w:szCs w:val="28"/>
                <w:lang w:val="uk-UA"/>
              </w:rPr>
            </w:pPr>
            <w:r>
              <w:rPr>
                <w:rFonts w:ascii="Times New Roman" w:eastAsia="Times New Roman" w:hAnsi="Times New Roman" w:cs="Times New Roman"/>
                <w:sz w:val="28"/>
                <w:szCs w:val="28"/>
                <w:lang w:val="uk-UA" w:eastAsia="ru-RU"/>
              </w:rPr>
              <w:t>Навести приклади п</w:t>
            </w:r>
            <w:r w:rsidR="00C307BB" w:rsidRPr="00587281">
              <w:rPr>
                <w:rFonts w:ascii="Times New Roman" w:eastAsia="Times New Roman" w:hAnsi="Times New Roman" w:cs="Times New Roman"/>
                <w:sz w:val="28"/>
                <w:szCs w:val="28"/>
                <w:lang w:val="uk-UA" w:eastAsia="ru-RU"/>
              </w:rPr>
              <w:t>ровідник</w:t>
            </w:r>
            <w:r>
              <w:rPr>
                <w:rFonts w:ascii="Times New Roman" w:eastAsia="Times New Roman" w:hAnsi="Times New Roman" w:cs="Times New Roman"/>
                <w:sz w:val="28"/>
                <w:szCs w:val="28"/>
                <w:lang w:val="uk-UA" w:eastAsia="ru-RU"/>
              </w:rPr>
              <w:t>ів</w:t>
            </w:r>
            <w:r w:rsidR="00C307BB" w:rsidRPr="0058728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і діелектриків</w:t>
            </w:r>
            <w:r w:rsidR="00C307BB" w:rsidRPr="00587281">
              <w:rPr>
                <w:rFonts w:ascii="Times New Roman" w:eastAsia="Times New Roman" w:hAnsi="Times New Roman" w:cs="Times New Roman"/>
                <w:sz w:val="28"/>
                <w:szCs w:val="28"/>
                <w:lang w:val="uk-UA" w:eastAsia="ru-RU"/>
              </w:rPr>
              <w:t>.</w:t>
            </w:r>
          </w:p>
        </w:tc>
        <w:tc>
          <w:tcPr>
            <w:tcW w:w="6379" w:type="dxa"/>
          </w:tcPr>
          <w:p w:rsidR="00617E99" w:rsidRPr="00617E99" w:rsidRDefault="00617E99" w:rsidP="00617E99">
            <w:pPr>
              <w:ind w:firstLine="60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w:t>
            </w:r>
            <w:r w:rsidRPr="00617E99">
              <w:rPr>
                <w:rFonts w:ascii="Times New Roman" w:eastAsia="Times New Roman" w:hAnsi="Times New Roman" w:cs="Times New Roman"/>
                <w:sz w:val="28"/>
                <w:szCs w:val="28"/>
                <w:lang w:val="uk-UA" w:eastAsia="ru-RU"/>
              </w:rPr>
              <w:t>ечовини</w:t>
            </w:r>
            <w:r>
              <w:rPr>
                <w:rFonts w:ascii="Times New Roman" w:eastAsia="Times New Roman" w:hAnsi="Times New Roman" w:cs="Times New Roman"/>
                <w:sz w:val="28"/>
                <w:szCs w:val="28"/>
                <w:lang w:val="uk-UA" w:eastAsia="ru-RU"/>
              </w:rPr>
              <w:t>, що</w:t>
            </w:r>
            <w:r w:rsidRPr="00617E99">
              <w:rPr>
                <w:rFonts w:ascii="Times New Roman" w:eastAsia="Times New Roman" w:hAnsi="Times New Roman" w:cs="Times New Roman"/>
                <w:sz w:val="28"/>
                <w:szCs w:val="28"/>
                <w:lang w:val="uk-UA" w:eastAsia="ru-RU"/>
              </w:rPr>
              <w:t xml:space="preserve"> позбавлені вільних електронів,  і, отже, </w:t>
            </w:r>
            <w:r>
              <w:rPr>
                <w:rFonts w:ascii="Times New Roman" w:eastAsia="Times New Roman" w:hAnsi="Times New Roman" w:cs="Times New Roman"/>
                <w:sz w:val="28"/>
                <w:szCs w:val="28"/>
                <w:lang w:val="uk-UA" w:eastAsia="ru-RU"/>
              </w:rPr>
              <w:t xml:space="preserve">які </w:t>
            </w:r>
            <w:r w:rsidRPr="00617E99">
              <w:rPr>
                <w:rFonts w:ascii="Times New Roman" w:eastAsia="Times New Roman" w:hAnsi="Times New Roman" w:cs="Times New Roman"/>
                <w:sz w:val="28"/>
                <w:szCs w:val="28"/>
                <w:lang w:val="uk-UA" w:eastAsia="ru-RU"/>
              </w:rPr>
              <w:t>не мають електронної провідності</w:t>
            </w:r>
            <w:r>
              <w:rPr>
                <w:rFonts w:ascii="Times New Roman" w:eastAsia="Times New Roman" w:hAnsi="Times New Roman" w:cs="Times New Roman"/>
                <w:sz w:val="28"/>
                <w:szCs w:val="28"/>
                <w:lang w:val="uk-UA" w:eastAsia="ru-RU"/>
              </w:rPr>
              <w:t>,</w:t>
            </w:r>
            <w:r w:rsidRPr="00617E99">
              <w:rPr>
                <w:rFonts w:ascii="Times New Roman" w:eastAsia="Times New Roman" w:hAnsi="Times New Roman" w:cs="Times New Roman"/>
                <w:sz w:val="28"/>
                <w:szCs w:val="28"/>
                <w:lang w:val="uk-UA" w:eastAsia="ru-RU"/>
              </w:rPr>
              <w:t xml:space="preserve"> називають непровідниками електричного струму, </w:t>
            </w:r>
            <w:r w:rsidRPr="00617E99">
              <w:rPr>
                <w:rFonts w:ascii="Times New Roman" w:eastAsia="Times New Roman" w:hAnsi="Times New Roman" w:cs="Times New Roman"/>
                <w:b/>
                <w:i/>
                <w:sz w:val="28"/>
                <w:szCs w:val="28"/>
                <w:u w:val="single"/>
                <w:lang w:val="uk-UA" w:eastAsia="ru-RU"/>
              </w:rPr>
              <w:t>ізоляторами, або діелектриками.</w:t>
            </w:r>
          </w:p>
          <w:p w:rsidR="00C307BB" w:rsidRPr="00587281" w:rsidRDefault="00617E99" w:rsidP="00E750F8">
            <w:pPr>
              <w:ind w:firstLine="720"/>
              <w:jc w:val="both"/>
              <w:rPr>
                <w:sz w:val="28"/>
                <w:szCs w:val="28"/>
                <w:lang w:val="uk-UA"/>
              </w:rPr>
            </w:pPr>
            <w:r w:rsidRPr="00617E99">
              <w:rPr>
                <w:rFonts w:ascii="Times New Roman" w:eastAsia="Times New Roman" w:hAnsi="Times New Roman" w:cs="Times New Roman"/>
                <w:sz w:val="28"/>
                <w:szCs w:val="28"/>
                <w:lang w:val="uk-UA" w:eastAsia="ru-RU"/>
              </w:rPr>
              <w:t xml:space="preserve"> До них належать гума, слюда, </w:t>
            </w:r>
            <w:proofErr w:type="spellStart"/>
            <w:r w:rsidRPr="00617E99">
              <w:rPr>
                <w:rFonts w:ascii="Times New Roman" w:eastAsia="Times New Roman" w:hAnsi="Times New Roman" w:cs="Times New Roman"/>
                <w:sz w:val="28"/>
                <w:szCs w:val="28"/>
                <w:lang w:val="uk-UA" w:eastAsia="ru-RU"/>
              </w:rPr>
              <w:t>форфор</w:t>
            </w:r>
            <w:proofErr w:type="spellEnd"/>
            <w:r w:rsidRPr="00617E99">
              <w:rPr>
                <w:rFonts w:ascii="Times New Roman" w:eastAsia="Times New Roman" w:hAnsi="Times New Roman" w:cs="Times New Roman"/>
                <w:sz w:val="28"/>
                <w:szCs w:val="28"/>
                <w:lang w:val="uk-UA" w:eastAsia="ru-RU"/>
              </w:rPr>
              <w:t>, скло, шовк, ебоніт, різні пластмаси.</w:t>
            </w:r>
          </w:p>
        </w:tc>
      </w:tr>
      <w:tr w:rsidR="00891ED1" w:rsidTr="00DA3367">
        <w:tc>
          <w:tcPr>
            <w:tcW w:w="928" w:type="dxa"/>
            <w:vAlign w:val="center"/>
          </w:tcPr>
          <w:p w:rsidR="00891ED1" w:rsidRPr="00587281" w:rsidRDefault="00891ED1" w:rsidP="00D05EBB">
            <w:pPr>
              <w:pStyle w:val="a4"/>
              <w:numPr>
                <w:ilvl w:val="0"/>
                <w:numId w:val="2"/>
              </w:numPr>
              <w:tabs>
                <w:tab w:val="left" w:pos="267"/>
              </w:tabs>
              <w:jc w:val="center"/>
              <w:rPr>
                <w:rFonts w:ascii="Times New Roman" w:hAnsi="Times New Roman" w:cs="Times New Roman"/>
                <w:sz w:val="28"/>
                <w:szCs w:val="28"/>
                <w:lang w:val="uk-UA"/>
              </w:rPr>
            </w:pPr>
          </w:p>
        </w:tc>
        <w:tc>
          <w:tcPr>
            <w:tcW w:w="2474" w:type="dxa"/>
          </w:tcPr>
          <w:p w:rsidR="00891ED1" w:rsidRDefault="00891ED1" w:rsidP="00891ED1">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Навести приклади п</w:t>
            </w:r>
            <w:r w:rsidRPr="00587281">
              <w:rPr>
                <w:rFonts w:ascii="Times New Roman" w:eastAsia="Times New Roman" w:hAnsi="Times New Roman" w:cs="Times New Roman"/>
                <w:sz w:val="28"/>
                <w:szCs w:val="28"/>
                <w:lang w:val="uk-UA" w:eastAsia="ru-RU"/>
              </w:rPr>
              <w:t>ровідник</w:t>
            </w:r>
            <w:r>
              <w:rPr>
                <w:rFonts w:ascii="Times New Roman" w:eastAsia="Times New Roman" w:hAnsi="Times New Roman" w:cs="Times New Roman"/>
                <w:sz w:val="28"/>
                <w:szCs w:val="28"/>
                <w:lang w:val="uk-UA" w:eastAsia="ru-RU"/>
              </w:rPr>
              <w:t>ів.</w:t>
            </w:r>
          </w:p>
        </w:tc>
        <w:tc>
          <w:tcPr>
            <w:tcW w:w="6379" w:type="dxa"/>
          </w:tcPr>
          <w:p w:rsidR="00891ED1" w:rsidRPr="00891ED1" w:rsidRDefault="00891ED1" w:rsidP="00801018">
            <w:pPr>
              <w:ind w:firstLine="601"/>
              <w:jc w:val="both"/>
              <w:rPr>
                <w:rFonts w:ascii="Times New Roman" w:eastAsia="Times New Roman" w:hAnsi="Times New Roman" w:cs="Times New Roman"/>
                <w:sz w:val="28"/>
                <w:szCs w:val="28"/>
                <w:lang w:val="uk-UA" w:eastAsia="ru-RU"/>
              </w:rPr>
            </w:pPr>
            <w:r w:rsidRPr="00891ED1">
              <w:rPr>
                <w:rFonts w:ascii="Times New Roman" w:eastAsia="Times New Roman" w:hAnsi="Times New Roman" w:cs="Times New Roman"/>
                <w:sz w:val="28"/>
                <w:szCs w:val="28"/>
                <w:lang w:val="uk-UA" w:eastAsia="ru-RU"/>
              </w:rPr>
              <w:t xml:space="preserve">Вільні електрони використовуються для створення електричного струму, тому всі речовини, які мають вільні електрони, називаються провідниками </w:t>
            </w:r>
            <w:r w:rsidRPr="00891ED1">
              <w:rPr>
                <w:rFonts w:ascii="Times New Roman" w:eastAsia="Times New Roman" w:hAnsi="Times New Roman" w:cs="Times New Roman"/>
                <w:b/>
                <w:i/>
                <w:sz w:val="28"/>
                <w:szCs w:val="28"/>
                <w:u w:val="single"/>
                <w:lang w:val="uk-UA" w:eastAsia="ru-RU"/>
              </w:rPr>
              <w:t>електричного струму першого роду</w:t>
            </w:r>
            <w:r w:rsidRPr="00891ED1">
              <w:rPr>
                <w:rFonts w:ascii="Times New Roman" w:eastAsia="Times New Roman" w:hAnsi="Times New Roman" w:cs="Times New Roman"/>
                <w:b/>
                <w:sz w:val="28"/>
                <w:szCs w:val="28"/>
                <w:lang w:val="uk-UA" w:eastAsia="ru-RU"/>
              </w:rPr>
              <w:t>.</w:t>
            </w:r>
            <w:r w:rsidRPr="00891ED1">
              <w:rPr>
                <w:rFonts w:ascii="Times New Roman" w:eastAsia="Times New Roman" w:hAnsi="Times New Roman" w:cs="Times New Roman"/>
                <w:sz w:val="28"/>
                <w:szCs w:val="28"/>
                <w:lang w:val="uk-UA" w:eastAsia="ru-RU"/>
              </w:rPr>
              <w:t xml:space="preserve"> До них відносяться усі метали та їх сплави.</w:t>
            </w:r>
          </w:p>
          <w:p w:rsidR="00891ED1" w:rsidRDefault="00891ED1" w:rsidP="00383F4B">
            <w:pPr>
              <w:ind w:firstLine="720"/>
              <w:jc w:val="both"/>
              <w:rPr>
                <w:rFonts w:ascii="Times New Roman" w:eastAsia="Times New Roman" w:hAnsi="Times New Roman" w:cs="Times New Roman"/>
                <w:sz w:val="28"/>
                <w:szCs w:val="28"/>
                <w:lang w:val="uk-UA" w:eastAsia="ru-RU"/>
              </w:rPr>
            </w:pPr>
            <w:r w:rsidRPr="00891ED1">
              <w:rPr>
                <w:rFonts w:ascii="Times New Roman" w:eastAsia="Times New Roman" w:hAnsi="Times New Roman" w:cs="Times New Roman"/>
                <w:sz w:val="28"/>
                <w:szCs w:val="28"/>
                <w:lang w:val="uk-UA" w:eastAsia="ru-RU"/>
              </w:rPr>
              <w:t xml:space="preserve">У розчинах солей, кислот або лугів процес іонізації і відновлення відбувається в результаті дисоціації (розпаду) молекул розчину на складові частини – різнойменно заряджені іони. Розпад відбувається в результаті зіткнення молекул під </w:t>
            </w:r>
            <w:r w:rsidRPr="00891ED1">
              <w:rPr>
                <w:rFonts w:ascii="Times New Roman" w:eastAsia="Times New Roman" w:hAnsi="Times New Roman" w:cs="Times New Roman"/>
                <w:sz w:val="28"/>
                <w:szCs w:val="28"/>
                <w:lang w:val="uk-UA" w:eastAsia="ru-RU"/>
              </w:rPr>
              <w:lastRenderedPageBreak/>
              <w:t xml:space="preserve">час теплового руху. У розчинах завжди є велика кількість рухомих різнойменних іонів, які і можна використати для створення електричного струму. Таким чином, розчини мають не електронну, а іонну провідність і </w:t>
            </w:r>
            <w:r w:rsidRPr="00891ED1">
              <w:rPr>
                <w:rFonts w:ascii="Times New Roman" w:eastAsia="Times New Roman" w:hAnsi="Times New Roman" w:cs="Times New Roman"/>
                <w:b/>
                <w:i/>
                <w:sz w:val="28"/>
                <w:szCs w:val="28"/>
                <w:u w:val="single"/>
                <w:lang w:val="uk-UA" w:eastAsia="ru-RU"/>
              </w:rPr>
              <w:t>називаються електролітами, або провідниками другого роду</w:t>
            </w:r>
            <w:r w:rsidRPr="00891ED1">
              <w:rPr>
                <w:rFonts w:ascii="Times New Roman" w:eastAsia="Times New Roman" w:hAnsi="Times New Roman" w:cs="Times New Roman"/>
                <w:sz w:val="28"/>
                <w:szCs w:val="28"/>
                <w:lang w:val="uk-UA" w:eastAsia="ru-RU"/>
              </w:rPr>
              <w:t>.</w:t>
            </w:r>
          </w:p>
        </w:tc>
      </w:tr>
      <w:tr w:rsidR="00EF6C66" w:rsidRPr="00E750F8" w:rsidTr="00DA3367">
        <w:tc>
          <w:tcPr>
            <w:tcW w:w="928" w:type="dxa"/>
            <w:vAlign w:val="center"/>
          </w:tcPr>
          <w:p w:rsidR="00EF6C66" w:rsidRPr="00587281" w:rsidRDefault="00EF6C66" w:rsidP="00D05EBB">
            <w:pPr>
              <w:pStyle w:val="a4"/>
              <w:numPr>
                <w:ilvl w:val="0"/>
                <w:numId w:val="2"/>
              </w:numPr>
              <w:tabs>
                <w:tab w:val="left" w:pos="267"/>
              </w:tabs>
              <w:jc w:val="center"/>
              <w:rPr>
                <w:rFonts w:ascii="Times New Roman" w:hAnsi="Times New Roman" w:cs="Times New Roman"/>
                <w:sz w:val="28"/>
                <w:szCs w:val="28"/>
                <w:lang w:val="uk-UA"/>
              </w:rPr>
            </w:pPr>
          </w:p>
        </w:tc>
        <w:tc>
          <w:tcPr>
            <w:tcW w:w="2474" w:type="dxa"/>
          </w:tcPr>
          <w:p w:rsidR="00EF6C66" w:rsidRDefault="00EF6C66" w:rsidP="00891ED1">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Навести приклади напівпровідників</w:t>
            </w:r>
            <w:r w:rsidR="00E750F8">
              <w:rPr>
                <w:rFonts w:ascii="Times New Roman" w:eastAsia="Times New Roman" w:hAnsi="Times New Roman" w:cs="Times New Roman"/>
                <w:sz w:val="28"/>
                <w:szCs w:val="28"/>
                <w:lang w:val="uk-UA" w:eastAsia="ru-RU"/>
              </w:rPr>
              <w:t>.</w:t>
            </w:r>
          </w:p>
        </w:tc>
        <w:tc>
          <w:tcPr>
            <w:tcW w:w="6379" w:type="dxa"/>
          </w:tcPr>
          <w:p w:rsidR="00EF6C66" w:rsidRPr="00EF6C66" w:rsidRDefault="00EF6C66" w:rsidP="00801018">
            <w:pPr>
              <w:ind w:firstLine="601"/>
              <w:jc w:val="both"/>
              <w:rPr>
                <w:rFonts w:ascii="Times New Roman" w:eastAsia="Times New Roman" w:hAnsi="Times New Roman" w:cs="Times New Roman"/>
                <w:sz w:val="28"/>
                <w:szCs w:val="28"/>
                <w:lang w:val="uk-UA" w:eastAsia="ru-RU"/>
              </w:rPr>
            </w:pPr>
            <w:r w:rsidRPr="00EF6C66">
              <w:rPr>
                <w:rFonts w:ascii="Times New Roman" w:eastAsia="Times New Roman" w:hAnsi="Times New Roman" w:cs="Times New Roman"/>
                <w:sz w:val="28"/>
                <w:szCs w:val="28"/>
                <w:lang w:val="uk-UA" w:eastAsia="ru-RU"/>
              </w:rPr>
              <w:t xml:space="preserve">Цілий ряд речовин, щодо ступеня зв’язку електронів з атомами займає проміжне місце між провідниками і діелектриками. Такі речовини називають </w:t>
            </w:r>
            <w:r w:rsidRPr="00EF6C66">
              <w:rPr>
                <w:rFonts w:ascii="Times New Roman" w:eastAsia="Times New Roman" w:hAnsi="Times New Roman" w:cs="Times New Roman"/>
                <w:b/>
                <w:i/>
                <w:sz w:val="28"/>
                <w:szCs w:val="28"/>
                <w:u w:val="single"/>
                <w:lang w:val="uk-UA" w:eastAsia="ru-RU"/>
              </w:rPr>
              <w:t>напівпровідниками електрики.</w:t>
            </w:r>
            <w:r w:rsidRPr="00EF6C66">
              <w:rPr>
                <w:rFonts w:ascii="Times New Roman" w:eastAsia="Times New Roman" w:hAnsi="Times New Roman" w:cs="Times New Roman"/>
                <w:sz w:val="28"/>
                <w:szCs w:val="28"/>
                <w:lang w:val="uk-UA" w:eastAsia="ru-RU"/>
              </w:rPr>
              <w:t xml:space="preserve"> </w:t>
            </w:r>
          </w:p>
          <w:p w:rsidR="00EF6C66" w:rsidRPr="00891ED1" w:rsidRDefault="00EF6C66" w:rsidP="00801018">
            <w:pPr>
              <w:ind w:firstLine="601"/>
              <w:jc w:val="both"/>
              <w:rPr>
                <w:rFonts w:ascii="Times New Roman" w:eastAsia="Times New Roman" w:hAnsi="Times New Roman" w:cs="Times New Roman"/>
                <w:sz w:val="28"/>
                <w:szCs w:val="28"/>
                <w:lang w:val="uk-UA" w:eastAsia="ru-RU"/>
              </w:rPr>
            </w:pPr>
            <w:r w:rsidRPr="00EF6C66">
              <w:rPr>
                <w:rFonts w:ascii="Times New Roman" w:eastAsia="Times New Roman" w:hAnsi="Times New Roman" w:cs="Times New Roman"/>
                <w:sz w:val="28"/>
                <w:szCs w:val="28"/>
                <w:lang w:val="uk-UA" w:eastAsia="ru-RU"/>
              </w:rPr>
              <w:t xml:space="preserve">Це вугілля, вологе дерево, мармур, германій, селен, закис міді і ряд мінералів. </w:t>
            </w:r>
          </w:p>
        </w:tc>
      </w:tr>
      <w:tr w:rsidR="00DA3367" w:rsidTr="00DA3367">
        <w:tc>
          <w:tcPr>
            <w:tcW w:w="928" w:type="dxa"/>
            <w:vAlign w:val="center"/>
          </w:tcPr>
          <w:p w:rsidR="00C307BB" w:rsidRPr="00587281" w:rsidRDefault="00C307BB" w:rsidP="00D05EBB">
            <w:pPr>
              <w:pStyle w:val="a4"/>
              <w:numPr>
                <w:ilvl w:val="0"/>
                <w:numId w:val="2"/>
              </w:numPr>
              <w:tabs>
                <w:tab w:val="left" w:pos="267"/>
              </w:tabs>
              <w:jc w:val="center"/>
              <w:rPr>
                <w:rFonts w:ascii="Times New Roman" w:hAnsi="Times New Roman" w:cs="Times New Roman"/>
                <w:sz w:val="28"/>
                <w:szCs w:val="28"/>
                <w:lang w:val="uk-UA"/>
              </w:rPr>
            </w:pPr>
          </w:p>
        </w:tc>
        <w:tc>
          <w:tcPr>
            <w:tcW w:w="2474" w:type="dxa"/>
          </w:tcPr>
          <w:p w:rsidR="00C307BB" w:rsidRPr="00587281" w:rsidRDefault="00941383" w:rsidP="00D05EBB">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Поняття про е</w:t>
            </w:r>
            <w:r w:rsidR="00C307BB" w:rsidRPr="00587281">
              <w:rPr>
                <w:rFonts w:ascii="Times New Roman" w:eastAsia="Times New Roman" w:hAnsi="Times New Roman" w:cs="Times New Roman"/>
                <w:sz w:val="28"/>
                <w:szCs w:val="28"/>
                <w:lang w:val="uk-UA" w:eastAsia="ru-RU"/>
              </w:rPr>
              <w:t>лектричн</w:t>
            </w:r>
            <w:r>
              <w:rPr>
                <w:rFonts w:ascii="Times New Roman" w:eastAsia="Times New Roman" w:hAnsi="Times New Roman" w:cs="Times New Roman"/>
                <w:sz w:val="28"/>
                <w:szCs w:val="28"/>
                <w:lang w:val="uk-UA" w:eastAsia="ru-RU"/>
              </w:rPr>
              <w:t>у</w:t>
            </w:r>
            <w:r w:rsidR="00C307BB" w:rsidRPr="00587281">
              <w:rPr>
                <w:rFonts w:ascii="Times New Roman" w:eastAsia="Times New Roman" w:hAnsi="Times New Roman" w:cs="Times New Roman"/>
                <w:sz w:val="28"/>
                <w:szCs w:val="28"/>
                <w:lang w:val="uk-UA" w:eastAsia="ru-RU"/>
              </w:rPr>
              <w:t xml:space="preserve"> ємність. </w:t>
            </w:r>
          </w:p>
        </w:tc>
        <w:tc>
          <w:tcPr>
            <w:tcW w:w="6379" w:type="dxa"/>
          </w:tcPr>
          <w:p w:rsidR="00C307BB" w:rsidRPr="00587281" w:rsidRDefault="00383F4B" w:rsidP="00E750F8">
            <w:pPr>
              <w:ind w:firstLine="546"/>
              <w:jc w:val="both"/>
              <w:rPr>
                <w:sz w:val="28"/>
                <w:szCs w:val="28"/>
                <w:lang w:val="uk-UA"/>
              </w:rPr>
            </w:pPr>
            <w:r w:rsidRPr="00E750F8">
              <w:rPr>
                <w:rFonts w:ascii="Times New Roman" w:eastAsia="Times New Roman" w:hAnsi="Times New Roman" w:cs="Times New Roman"/>
                <w:sz w:val="28"/>
                <w:szCs w:val="28"/>
                <w:lang w:val="uk-UA" w:eastAsia="ru-RU"/>
              </w:rPr>
              <w:t xml:space="preserve">Електричною ємністю конденсатора називається постійна величина, що дорівнює відношенню величини заряду однієї з </w:t>
            </w:r>
            <w:proofErr w:type="spellStart"/>
            <w:r w:rsidRPr="00E750F8">
              <w:rPr>
                <w:rFonts w:ascii="Times New Roman" w:eastAsia="Times New Roman" w:hAnsi="Times New Roman" w:cs="Times New Roman"/>
                <w:sz w:val="28"/>
                <w:szCs w:val="28"/>
                <w:lang w:val="uk-UA" w:eastAsia="ru-RU"/>
              </w:rPr>
              <w:t>обкладок</w:t>
            </w:r>
            <w:proofErr w:type="spellEnd"/>
            <w:r w:rsidRPr="00E750F8">
              <w:rPr>
                <w:rFonts w:ascii="Times New Roman" w:eastAsia="Times New Roman" w:hAnsi="Times New Roman" w:cs="Times New Roman"/>
                <w:sz w:val="28"/>
                <w:szCs w:val="28"/>
                <w:lang w:val="uk-UA" w:eastAsia="ru-RU"/>
              </w:rPr>
              <w:t xml:space="preserve">, до величини </w:t>
            </w:r>
            <w:r w:rsidR="00E750F8">
              <w:rPr>
                <w:rFonts w:ascii="Times New Roman" w:eastAsia="Times New Roman" w:hAnsi="Times New Roman" w:cs="Times New Roman"/>
                <w:sz w:val="28"/>
                <w:szCs w:val="28"/>
                <w:lang w:val="uk-UA" w:eastAsia="ru-RU"/>
              </w:rPr>
              <w:t xml:space="preserve">прикладеної напруги   </w:t>
            </w:r>
            <w:r w:rsidRPr="00383F4B">
              <w:rPr>
                <w:rFonts w:ascii="Times New Roman" w:eastAsia="Times New Roman" w:hAnsi="Times New Roman" w:cs="Times New Roman"/>
                <w:i/>
                <w:position w:val="-24"/>
                <w:sz w:val="24"/>
                <w:szCs w:val="24"/>
                <w:lang w:eastAsia="ru-RU"/>
              </w:rPr>
              <w:object w:dxaOrig="720" w:dyaOrig="620">
                <v:shape id="_x0000_i1037" type="#_x0000_t75" style="width:46.5pt;height:40.5pt" o:ole="">
                  <v:imagedata r:id="rId30" o:title=""/>
                </v:shape>
                <o:OLEObject Type="Embed" ProgID="Equation.3" ShapeID="_x0000_i1037" DrawAspect="Content" ObjectID="_1479722270" r:id="rId31"/>
              </w:object>
            </w:r>
            <w:r w:rsidRPr="00383F4B">
              <w:rPr>
                <w:rFonts w:ascii="Times New Roman" w:eastAsia="Times New Roman" w:hAnsi="Times New Roman" w:cs="Times New Roman"/>
                <w:i/>
                <w:sz w:val="24"/>
                <w:szCs w:val="24"/>
                <w:lang w:val="uk-UA" w:eastAsia="ru-RU"/>
              </w:rPr>
              <w:t xml:space="preserve">, </w:t>
            </w:r>
            <w:r w:rsidRPr="00E750F8">
              <w:rPr>
                <w:rFonts w:ascii="Times New Roman" w:eastAsia="Times New Roman" w:hAnsi="Times New Roman" w:cs="Times New Roman"/>
                <w:i/>
                <w:sz w:val="28"/>
                <w:szCs w:val="28"/>
                <w:lang w:val="uk-UA" w:eastAsia="ru-RU"/>
              </w:rPr>
              <w:t>Ф</w:t>
            </w:r>
          </w:p>
        </w:tc>
      </w:tr>
      <w:tr w:rsidR="00383F4B" w:rsidRPr="00E750F8" w:rsidTr="00DA3367">
        <w:tc>
          <w:tcPr>
            <w:tcW w:w="928" w:type="dxa"/>
            <w:vAlign w:val="center"/>
          </w:tcPr>
          <w:p w:rsidR="00383F4B" w:rsidRPr="00587281" w:rsidRDefault="00383F4B" w:rsidP="00D05EBB">
            <w:pPr>
              <w:pStyle w:val="a4"/>
              <w:numPr>
                <w:ilvl w:val="0"/>
                <w:numId w:val="2"/>
              </w:numPr>
              <w:tabs>
                <w:tab w:val="left" w:pos="267"/>
              </w:tabs>
              <w:jc w:val="center"/>
              <w:rPr>
                <w:rFonts w:ascii="Times New Roman" w:hAnsi="Times New Roman" w:cs="Times New Roman"/>
                <w:sz w:val="28"/>
                <w:szCs w:val="28"/>
                <w:lang w:val="uk-UA"/>
              </w:rPr>
            </w:pPr>
          </w:p>
        </w:tc>
        <w:tc>
          <w:tcPr>
            <w:tcW w:w="2474" w:type="dxa"/>
          </w:tcPr>
          <w:p w:rsidR="00383F4B" w:rsidRDefault="00383F4B" w:rsidP="00D05EBB">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яких величин залежить ємність плоского конденсатора</w:t>
            </w:r>
            <w:r w:rsidR="00E750F8">
              <w:rPr>
                <w:rFonts w:ascii="Times New Roman" w:eastAsia="Times New Roman" w:hAnsi="Times New Roman" w:cs="Times New Roman"/>
                <w:sz w:val="28"/>
                <w:szCs w:val="28"/>
                <w:lang w:val="uk-UA" w:eastAsia="ru-RU"/>
              </w:rPr>
              <w:t>.</w:t>
            </w:r>
          </w:p>
        </w:tc>
        <w:tc>
          <w:tcPr>
            <w:tcW w:w="6379" w:type="dxa"/>
          </w:tcPr>
          <w:p w:rsidR="00745EB8" w:rsidRPr="00745EB8" w:rsidRDefault="00745EB8" w:rsidP="00745EB8">
            <w:pPr>
              <w:ind w:firstLine="546"/>
              <w:jc w:val="both"/>
              <w:rPr>
                <w:rFonts w:ascii="Times New Roman" w:eastAsia="Times New Roman" w:hAnsi="Times New Roman" w:cs="Times New Roman"/>
                <w:sz w:val="28"/>
                <w:szCs w:val="28"/>
                <w:lang w:val="uk-UA" w:eastAsia="ru-RU"/>
              </w:rPr>
            </w:pPr>
            <w:r w:rsidRPr="00745EB8">
              <w:rPr>
                <w:rFonts w:ascii="Times New Roman" w:eastAsia="Times New Roman" w:hAnsi="Times New Roman" w:cs="Times New Roman"/>
                <w:sz w:val="28"/>
                <w:szCs w:val="28"/>
                <w:lang w:val="uk-UA" w:eastAsia="ru-RU"/>
              </w:rPr>
              <w:t>Ємність конденсатора є його незмінною характеристикою і не залежить від заряду та напруги на ньому, як може здаватися з попередньої формули.</w:t>
            </w:r>
          </w:p>
          <w:p w:rsidR="00745EB8" w:rsidRPr="00745EB8" w:rsidRDefault="00745EB8" w:rsidP="00E750F8">
            <w:pPr>
              <w:ind w:firstLine="546"/>
              <w:jc w:val="both"/>
              <w:rPr>
                <w:rFonts w:ascii="Times New Roman" w:eastAsia="Times New Roman" w:hAnsi="Times New Roman" w:cs="Times New Roman"/>
                <w:bCs/>
                <w:sz w:val="24"/>
                <w:szCs w:val="24"/>
                <w:lang w:val="uk-UA" w:eastAsia="ru-RU"/>
              </w:rPr>
            </w:pPr>
            <w:r w:rsidRPr="00745EB8">
              <w:rPr>
                <w:rFonts w:ascii="Times New Roman" w:eastAsia="Times New Roman" w:hAnsi="Times New Roman" w:cs="Times New Roman"/>
                <w:sz w:val="28"/>
                <w:szCs w:val="28"/>
                <w:lang w:val="uk-UA" w:eastAsia="ru-RU"/>
              </w:rPr>
              <w:t xml:space="preserve">Розглядаючи формулу ємності </w:t>
            </w:r>
            <w:r w:rsidRPr="00745EB8">
              <w:rPr>
                <w:rFonts w:ascii="Times New Roman" w:eastAsia="Times New Roman" w:hAnsi="Times New Roman" w:cs="Times New Roman"/>
                <w:sz w:val="28"/>
                <w:szCs w:val="28"/>
                <w:u w:val="single"/>
                <w:lang w:val="uk-UA" w:eastAsia="ru-RU"/>
              </w:rPr>
              <w:t>плоского конденсатора</w:t>
            </w:r>
            <w:r w:rsidR="00E750F8">
              <w:rPr>
                <w:rFonts w:ascii="Times New Roman" w:eastAsia="Times New Roman" w:hAnsi="Times New Roman" w:cs="Times New Roman"/>
                <w:sz w:val="28"/>
                <w:szCs w:val="28"/>
                <w:u w:val="single"/>
                <w:lang w:val="uk-UA" w:eastAsia="ru-RU"/>
              </w:rPr>
              <w:t xml:space="preserve"> </w:t>
            </w:r>
            <w:r w:rsidR="00E750F8" w:rsidRPr="00E750F8">
              <w:rPr>
                <w:rFonts w:ascii="Times New Roman" w:eastAsia="Times New Roman" w:hAnsi="Times New Roman" w:cs="Times New Roman"/>
                <w:sz w:val="28"/>
                <w:szCs w:val="28"/>
                <w:lang w:val="uk-UA" w:eastAsia="ru-RU"/>
              </w:rPr>
              <w:t xml:space="preserve">    </w:t>
            </w:r>
            <w:r w:rsidRPr="00745EB8">
              <w:rPr>
                <w:rFonts w:ascii="Times New Roman" w:eastAsia="Times New Roman" w:hAnsi="Times New Roman" w:cs="Times New Roman"/>
                <w:bCs/>
                <w:position w:val="-24"/>
                <w:sz w:val="24"/>
                <w:szCs w:val="24"/>
                <w:lang w:eastAsia="ru-RU"/>
              </w:rPr>
              <w:object w:dxaOrig="1260" w:dyaOrig="620">
                <v:shape id="_x0000_i1038" type="#_x0000_t75" style="width:98.25pt;height:39.75pt" o:ole="">
                  <v:imagedata r:id="rId32" o:title=""/>
                </v:shape>
                <o:OLEObject Type="Embed" ProgID="Equation.3" ShapeID="_x0000_i1038" DrawAspect="Content" ObjectID="_1479722271" r:id="rId33"/>
              </w:object>
            </w:r>
          </w:p>
          <w:p w:rsidR="00383F4B" w:rsidRPr="00383F4B" w:rsidRDefault="00745EB8" w:rsidP="00E750F8">
            <w:pPr>
              <w:jc w:val="both"/>
              <w:rPr>
                <w:rFonts w:ascii="Times New Roman" w:eastAsia="Times New Roman" w:hAnsi="Times New Roman" w:cs="Times New Roman"/>
                <w:b/>
                <w:sz w:val="28"/>
                <w:szCs w:val="28"/>
                <w:lang w:val="uk-UA" w:eastAsia="ru-RU"/>
              </w:rPr>
            </w:pPr>
            <w:r w:rsidRPr="00745EB8">
              <w:rPr>
                <w:rFonts w:ascii="Times New Roman" w:eastAsia="Times New Roman" w:hAnsi="Times New Roman" w:cs="Times New Roman"/>
                <w:bCs/>
                <w:sz w:val="28"/>
                <w:szCs w:val="28"/>
                <w:lang w:val="uk-UA" w:eastAsia="ru-RU"/>
              </w:rPr>
              <w:t xml:space="preserve">бачимо, що ємність </w:t>
            </w:r>
            <w:r w:rsidRPr="00745EB8">
              <w:rPr>
                <w:rFonts w:ascii="Times New Roman" w:eastAsia="Times New Roman" w:hAnsi="Times New Roman" w:cs="Times New Roman"/>
                <w:b/>
                <w:bCs/>
                <w:i/>
                <w:sz w:val="28"/>
                <w:szCs w:val="28"/>
                <w:lang w:val="uk-UA" w:eastAsia="ru-RU"/>
              </w:rPr>
              <w:t>С</w:t>
            </w:r>
            <w:r w:rsidRPr="00745EB8">
              <w:rPr>
                <w:rFonts w:ascii="Times New Roman" w:eastAsia="Times New Roman" w:hAnsi="Times New Roman" w:cs="Times New Roman"/>
                <w:bCs/>
                <w:sz w:val="28"/>
                <w:szCs w:val="28"/>
                <w:lang w:val="uk-UA" w:eastAsia="ru-RU"/>
              </w:rPr>
              <w:t xml:space="preserve"> залежить від площі пластин </w:t>
            </w:r>
            <w:r w:rsidRPr="00745EB8">
              <w:rPr>
                <w:rFonts w:ascii="Times New Roman" w:eastAsia="Times New Roman" w:hAnsi="Times New Roman" w:cs="Times New Roman"/>
                <w:b/>
                <w:i/>
                <w:sz w:val="28"/>
                <w:szCs w:val="28"/>
                <w:lang w:val="uk-UA" w:eastAsia="ru-RU"/>
              </w:rPr>
              <w:t>S</w:t>
            </w:r>
            <w:r w:rsidRPr="00745EB8">
              <w:rPr>
                <w:rFonts w:ascii="Times New Roman" w:eastAsia="Times New Roman" w:hAnsi="Times New Roman" w:cs="Times New Roman"/>
                <w:bCs/>
                <w:sz w:val="28"/>
                <w:szCs w:val="28"/>
                <w:lang w:val="uk-UA" w:eastAsia="ru-RU"/>
              </w:rPr>
              <w:t xml:space="preserve">, товщини діелектрика </w:t>
            </w:r>
            <w:r w:rsidRPr="00745EB8">
              <w:rPr>
                <w:rFonts w:ascii="Times New Roman" w:eastAsia="Times New Roman" w:hAnsi="Times New Roman" w:cs="Times New Roman"/>
                <w:b/>
                <w:i/>
                <w:sz w:val="28"/>
                <w:szCs w:val="28"/>
                <w:lang w:val="uk-UA" w:eastAsia="ru-RU"/>
              </w:rPr>
              <w:t xml:space="preserve">d </w:t>
            </w:r>
            <w:r w:rsidRPr="00745EB8">
              <w:rPr>
                <w:rFonts w:ascii="Times New Roman" w:eastAsia="Times New Roman" w:hAnsi="Times New Roman" w:cs="Times New Roman"/>
                <w:bCs/>
                <w:sz w:val="28"/>
                <w:szCs w:val="28"/>
                <w:lang w:val="uk-UA" w:eastAsia="ru-RU"/>
              </w:rPr>
              <w:t xml:space="preserve">(відстань між пластинами) та властивостей діелектрика </w:t>
            </w:r>
            <w:r w:rsidRPr="00745EB8">
              <w:rPr>
                <w:rFonts w:ascii="Times New Roman" w:eastAsia="Times New Roman" w:hAnsi="Times New Roman" w:cs="Times New Roman"/>
                <w:position w:val="-14"/>
                <w:sz w:val="20"/>
                <w:szCs w:val="20"/>
                <w:lang w:val="uk-UA" w:eastAsia="ru-RU"/>
              </w:rPr>
              <w:object w:dxaOrig="260" w:dyaOrig="380">
                <v:shape id="_x0000_i1039" type="#_x0000_t75" style="width:20.25pt;height:27pt" o:ole="">
                  <v:imagedata r:id="rId34" o:title=""/>
                </v:shape>
                <o:OLEObject Type="Embed" ProgID="Equation.3" ShapeID="_x0000_i1039" DrawAspect="Content" ObjectID="_1479722272" r:id="rId35"/>
              </w:object>
            </w:r>
            <w:r w:rsidRPr="00745EB8">
              <w:rPr>
                <w:rFonts w:ascii="Times New Roman" w:eastAsia="Times New Roman" w:hAnsi="Times New Roman" w:cs="Times New Roman"/>
                <w:bCs/>
                <w:sz w:val="28"/>
                <w:szCs w:val="28"/>
                <w:lang w:val="uk-UA" w:eastAsia="ru-RU"/>
              </w:rPr>
              <w:t xml:space="preserve">. </w:t>
            </w:r>
            <w:r w:rsidRPr="00745EB8">
              <w:rPr>
                <w:rFonts w:ascii="Times New Roman" w:eastAsia="Times New Roman" w:hAnsi="Times New Roman" w:cs="Times New Roman"/>
                <w:sz w:val="28"/>
                <w:szCs w:val="28"/>
                <w:lang w:val="uk-UA" w:eastAsia="ru-RU"/>
              </w:rPr>
              <w:t xml:space="preserve">Збільшуючи площу </w:t>
            </w:r>
            <w:proofErr w:type="spellStart"/>
            <w:r w:rsidRPr="00745EB8">
              <w:rPr>
                <w:rFonts w:ascii="Times New Roman" w:eastAsia="Times New Roman" w:hAnsi="Times New Roman" w:cs="Times New Roman"/>
                <w:sz w:val="28"/>
                <w:szCs w:val="28"/>
                <w:lang w:val="uk-UA" w:eastAsia="ru-RU"/>
              </w:rPr>
              <w:t>обкладок</w:t>
            </w:r>
            <w:proofErr w:type="spellEnd"/>
            <w:r w:rsidRPr="00745EB8">
              <w:rPr>
                <w:rFonts w:ascii="Times New Roman" w:eastAsia="Times New Roman" w:hAnsi="Times New Roman" w:cs="Times New Roman"/>
                <w:sz w:val="28"/>
                <w:szCs w:val="28"/>
                <w:lang w:val="uk-UA" w:eastAsia="ru-RU"/>
              </w:rPr>
              <w:t xml:space="preserve">  і зменшуючи товщину діелектрика, можна збільшити ємність конденсатора.</w:t>
            </w:r>
          </w:p>
        </w:tc>
      </w:tr>
      <w:tr w:rsidR="00D05EBB" w:rsidTr="00DA3367">
        <w:tc>
          <w:tcPr>
            <w:tcW w:w="928" w:type="dxa"/>
            <w:vAlign w:val="center"/>
          </w:tcPr>
          <w:p w:rsidR="00D05EBB" w:rsidRPr="00587281" w:rsidRDefault="00D05EBB" w:rsidP="00D05EBB">
            <w:pPr>
              <w:pStyle w:val="a4"/>
              <w:numPr>
                <w:ilvl w:val="0"/>
                <w:numId w:val="2"/>
              </w:numPr>
              <w:tabs>
                <w:tab w:val="left" w:pos="267"/>
              </w:tabs>
              <w:jc w:val="center"/>
              <w:rPr>
                <w:rFonts w:ascii="Times New Roman" w:hAnsi="Times New Roman" w:cs="Times New Roman"/>
                <w:sz w:val="28"/>
                <w:szCs w:val="28"/>
                <w:lang w:val="uk-UA"/>
              </w:rPr>
            </w:pPr>
          </w:p>
        </w:tc>
        <w:tc>
          <w:tcPr>
            <w:tcW w:w="2474" w:type="dxa"/>
          </w:tcPr>
          <w:p w:rsidR="00D05EBB" w:rsidRDefault="00D05EBB" w:rsidP="00941383">
            <w:pPr>
              <w:jc w:val="both"/>
              <w:rPr>
                <w:rFonts w:ascii="Times New Roman" w:eastAsia="Times New Roman" w:hAnsi="Times New Roman" w:cs="Times New Roman"/>
                <w:sz w:val="28"/>
                <w:szCs w:val="28"/>
                <w:lang w:val="uk-UA" w:eastAsia="ru-RU"/>
              </w:rPr>
            </w:pPr>
            <w:r w:rsidRPr="00587281">
              <w:rPr>
                <w:rFonts w:ascii="Times New Roman" w:eastAsia="Times New Roman" w:hAnsi="Times New Roman" w:cs="Times New Roman"/>
                <w:sz w:val="28"/>
                <w:szCs w:val="28"/>
                <w:lang w:val="uk-UA" w:eastAsia="ru-RU"/>
              </w:rPr>
              <w:t>Енергія електричного поля.</w:t>
            </w:r>
          </w:p>
        </w:tc>
        <w:tc>
          <w:tcPr>
            <w:tcW w:w="6379" w:type="dxa"/>
          </w:tcPr>
          <w:p w:rsidR="00D05EBB" w:rsidRPr="00587281" w:rsidRDefault="00745EB8" w:rsidP="00801018">
            <w:pPr>
              <w:tabs>
                <w:tab w:val="left" w:pos="4320"/>
              </w:tabs>
              <w:ind w:firstLine="601"/>
              <w:jc w:val="both"/>
              <w:rPr>
                <w:sz w:val="28"/>
                <w:szCs w:val="28"/>
                <w:lang w:val="uk-UA"/>
              </w:rPr>
            </w:pPr>
            <w:r w:rsidRPr="00745EB8">
              <w:rPr>
                <w:rFonts w:ascii="Times New Roman" w:eastAsia="Times New Roman" w:hAnsi="Times New Roman" w:cs="Times New Roman"/>
                <w:sz w:val="28"/>
                <w:szCs w:val="24"/>
                <w:lang w:val="uk-UA" w:eastAsia="ru-RU"/>
              </w:rPr>
              <w:t>Будь-який конденсатор при зарядженні споживає енергію від джерела електричного струму. Цю енергію він накопичує в е</w:t>
            </w:r>
            <w:r w:rsidR="00E750F8">
              <w:rPr>
                <w:rFonts w:ascii="Times New Roman" w:eastAsia="Times New Roman" w:hAnsi="Times New Roman" w:cs="Times New Roman"/>
                <w:sz w:val="28"/>
                <w:szCs w:val="24"/>
                <w:lang w:val="uk-UA" w:eastAsia="ru-RU"/>
              </w:rPr>
              <w:t xml:space="preserve">лектричному полі між </w:t>
            </w:r>
            <w:proofErr w:type="spellStart"/>
            <w:r w:rsidR="00E750F8">
              <w:rPr>
                <w:rFonts w:ascii="Times New Roman" w:eastAsia="Times New Roman" w:hAnsi="Times New Roman" w:cs="Times New Roman"/>
                <w:sz w:val="28"/>
                <w:szCs w:val="24"/>
                <w:lang w:val="uk-UA" w:eastAsia="ru-RU"/>
              </w:rPr>
              <w:t>обкладками</w:t>
            </w:r>
            <w:proofErr w:type="spellEnd"/>
            <w:r w:rsidR="00801018">
              <w:rPr>
                <w:rFonts w:ascii="Times New Roman" w:eastAsia="Times New Roman" w:hAnsi="Times New Roman" w:cs="Times New Roman"/>
                <w:sz w:val="28"/>
                <w:szCs w:val="24"/>
                <w:lang w:val="uk-UA" w:eastAsia="ru-RU"/>
              </w:rPr>
              <w:t>:</w:t>
            </w:r>
            <w:r w:rsidR="00E750F8">
              <w:rPr>
                <w:rFonts w:ascii="Times New Roman" w:eastAsia="Times New Roman" w:hAnsi="Times New Roman" w:cs="Times New Roman"/>
                <w:sz w:val="28"/>
                <w:szCs w:val="24"/>
                <w:lang w:val="uk-UA" w:eastAsia="ru-RU"/>
              </w:rPr>
              <w:t xml:space="preserve">  </w:t>
            </w:r>
            <w:r w:rsidRPr="00745EB8">
              <w:rPr>
                <w:rFonts w:ascii="Times New Roman" w:eastAsia="Times New Roman" w:hAnsi="Times New Roman" w:cs="Times New Roman"/>
                <w:position w:val="-24"/>
                <w:sz w:val="24"/>
                <w:szCs w:val="24"/>
                <w:lang w:val="uk-UA" w:eastAsia="ru-RU"/>
              </w:rPr>
              <w:object w:dxaOrig="1020" w:dyaOrig="660">
                <v:shape id="_x0000_i1040" type="#_x0000_t75" style="width:65.25pt;height:42pt" o:ole="">
                  <v:imagedata r:id="rId36" o:title=""/>
                </v:shape>
                <o:OLEObject Type="Embed" ProgID="Equation.DSMT4" ShapeID="_x0000_i1040" DrawAspect="Content" ObjectID="_1479722273" r:id="rId37"/>
              </w:object>
            </w:r>
          </w:p>
        </w:tc>
      </w:tr>
      <w:tr w:rsidR="00DA3367" w:rsidTr="00DA3367">
        <w:tc>
          <w:tcPr>
            <w:tcW w:w="928" w:type="dxa"/>
            <w:vAlign w:val="center"/>
          </w:tcPr>
          <w:p w:rsidR="00C307BB" w:rsidRPr="00587281" w:rsidRDefault="00C307BB" w:rsidP="00D05EBB">
            <w:pPr>
              <w:pStyle w:val="a4"/>
              <w:numPr>
                <w:ilvl w:val="0"/>
                <w:numId w:val="2"/>
              </w:numPr>
              <w:tabs>
                <w:tab w:val="left" w:pos="267"/>
              </w:tabs>
              <w:jc w:val="center"/>
              <w:rPr>
                <w:rFonts w:ascii="Times New Roman" w:hAnsi="Times New Roman" w:cs="Times New Roman"/>
                <w:sz w:val="28"/>
                <w:szCs w:val="28"/>
                <w:lang w:val="uk-UA"/>
              </w:rPr>
            </w:pPr>
          </w:p>
        </w:tc>
        <w:tc>
          <w:tcPr>
            <w:tcW w:w="2474" w:type="dxa"/>
          </w:tcPr>
          <w:p w:rsidR="00C307BB" w:rsidRPr="00587281" w:rsidRDefault="00D05EBB" w:rsidP="00D05EBB">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Що називається</w:t>
            </w:r>
            <w:r w:rsidR="00C307BB" w:rsidRPr="00587281">
              <w:rPr>
                <w:rFonts w:ascii="Times New Roman" w:eastAsia="Times New Roman" w:hAnsi="Times New Roman" w:cs="Times New Roman"/>
                <w:sz w:val="28"/>
                <w:szCs w:val="28"/>
                <w:lang w:val="uk-UA" w:eastAsia="ru-RU"/>
              </w:rPr>
              <w:t xml:space="preserve"> конденсатор</w:t>
            </w:r>
            <w:r>
              <w:rPr>
                <w:rFonts w:ascii="Times New Roman" w:eastAsia="Times New Roman" w:hAnsi="Times New Roman" w:cs="Times New Roman"/>
                <w:sz w:val="28"/>
                <w:szCs w:val="28"/>
                <w:lang w:val="uk-UA" w:eastAsia="ru-RU"/>
              </w:rPr>
              <w:t>ом?</w:t>
            </w:r>
            <w:r w:rsidR="00C307BB" w:rsidRPr="00587281">
              <w:rPr>
                <w:rFonts w:ascii="Times New Roman" w:eastAsia="Times New Roman" w:hAnsi="Times New Roman" w:cs="Times New Roman"/>
                <w:sz w:val="28"/>
                <w:szCs w:val="28"/>
                <w:lang w:val="uk-UA" w:eastAsia="ru-RU"/>
              </w:rPr>
              <w:t xml:space="preserve"> </w:t>
            </w:r>
          </w:p>
        </w:tc>
        <w:tc>
          <w:tcPr>
            <w:tcW w:w="6379" w:type="dxa"/>
          </w:tcPr>
          <w:p w:rsidR="00C307BB" w:rsidRPr="00587281" w:rsidRDefault="00745EB8" w:rsidP="00E750F8">
            <w:pPr>
              <w:ind w:firstLine="546"/>
              <w:jc w:val="both"/>
              <w:rPr>
                <w:sz w:val="28"/>
                <w:szCs w:val="28"/>
                <w:lang w:val="uk-UA"/>
              </w:rPr>
            </w:pPr>
            <w:r w:rsidRPr="00745EB8">
              <w:rPr>
                <w:rFonts w:ascii="Times New Roman" w:eastAsia="Times New Roman" w:hAnsi="Times New Roman" w:cs="Times New Roman"/>
                <w:sz w:val="28"/>
                <w:szCs w:val="28"/>
                <w:lang w:val="uk-UA" w:eastAsia="ru-RU"/>
              </w:rPr>
              <w:t>Електричним конденсатором називається система двох або більше провідників (</w:t>
            </w:r>
            <w:proofErr w:type="spellStart"/>
            <w:r w:rsidRPr="00745EB8">
              <w:rPr>
                <w:rFonts w:ascii="Times New Roman" w:eastAsia="Times New Roman" w:hAnsi="Times New Roman" w:cs="Times New Roman"/>
                <w:sz w:val="28"/>
                <w:szCs w:val="28"/>
                <w:lang w:val="uk-UA" w:eastAsia="ru-RU"/>
              </w:rPr>
              <w:t>обкладок</w:t>
            </w:r>
            <w:proofErr w:type="spellEnd"/>
            <w:r w:rsidRPr="00745EB8">
              <w:rPr>
                <w:rFonts w:ascii="Times New Roman" w:eastAsia="Times New Roman" w:hAnsi="Times New Roman" w:cs="Times New Roman"/>
                <w:sz w:val="28"/>
                <w:szCs w:val="28"/>
                <w:lang w:val="uk-UA" w:eastAsia="ru-RU"/>
              </w:rPr>
              <w:t>) довільної форми, розділених діелектриком.</w:t>
            </w:r>
          </w:p>
        </w:tc>
      </w:tr>
      <w:tr w:rsidR="00745EB8" w:rsidTr="00DA3367">
        <w:tc>
          <w:tcPr>
            <w:tcW w:w="928" w:type="dxa"/>
            <w:vAlign w:val="center"/>
          </w:tcPr>
          <w:p w:rsidR="00745EB8" w:rsidRPr="00587281" w:rsidRDefault="00745EB8" w:rsidP="00D05EBB">
            <w:pPr>
              <w:pStyle w:val="a4"/>
              <w:numPr>
                <w:ilvl w:val="0"/>
                <w:numId w:val="2"/>
              </w:numPr>
              <w:tabs>
                <w:tab w:val="left" w:pos="267"/>
              </w:tabs>
              <w:jc w:val="center"/>
              <w:rPr>
                <w:rFonts w:ascii="Times New Roman" w:hAnsi="Times New Roman" w:cs="Times New Roman"/>
                <w:sz w:val="28"/>
                <w:szCs w:val="28"/>
                <w:lang w:val="uk-UA"/>
              </w:rPr>
            </w:pPr>
          </w:p>
        </w:tc>
        <w:tc>
          <w:tcPr>
            <w:tcW w:w="2474" w:type="dxa"/>
          </w:tcPr>
          <w:p w:rsidR="00745EB8" w:rsidRDefault="00E750F8" w:rsidP="00D05EBB">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Як зарядити конденсатор?</w:t>
            </w:r>
          </w:p>
        </w:tc>
        <w:tc>
          <w:tcPr>
            <w:tcW w:w="6379" w:type="dxa"/>
          </w:tcPr>
          <w:p w:rsidR="00745EB8" w:rsidRPr="00745EB8" w:rsidRDefault="00745EB8" w:rsidP="00E750F8">
            <w:pPr>
              <w:ind w:firstLine="546"/>
              <w:jc w:val="both"/>
              <w:rPr>
                <w:rFonts w:ascii="Times New Roman" w:eastAsia="Times New Roman" w:hAnsi="Times New Roman" w:cs="Times New Roman"/>
                <w:sz w:val="28"/>
                <w:szCs w:val="28"/>
                <w:lang w:val="uk-UA" w:eastAsia="ru-RU"/>
              </w:rPr>
            </w:pPr>
            <w:r w:rsidRPr="00745EB8">
              <w:rPr>
                <w:rFonts w:ascii="Times New Roman" w:eastAsia="Times New Roman" w:hAnsi="Times New Roman" w:cs="Times New Roman"/>
                <w:sz w:val="28"/>
                <w:szCs w:val="28"/>
                <w:lang w:val="uk-UA" w:eastAsia="ru-RU"/>
              </w:rPr>
              <w:t xml:space="preserve">Щоб зарядити конденсатор, необхідно одну його обкладку приєднати до джерелам зарядів (до полюса електричної машини, гальванічного елементу або іншого джерела електрики), а другу з’єднати з землею або обидві обкладки конденсатора приєднати до двох точок </w:t>
            </w:r>
            <w:r w:rsidRPr="00745EB8">
              <w:rPr>
                <w:rFonts w:ascii="Times New Roman" w:eastAsia="Times New Roman" w:hAnsi="Times New Roman" w:cs="Times New Roman"/>
                <w:sz w:val="28"/>
                <w:szCs w:val="28"/>
                <w:lang w:val="uk-UA" w:eastAsia="ru-RU"/>
              </w:rPr>
              <w:lastRenderedPageBreak/>
              <w:t>електричного кола, між якими є різниця потенціалів.</w:t>
            </w:r>
          </w:p>
        </w:tc>
      </w:tr>
      <w:tr w:rsidR="00D05EBB" w:rsidRPr="00745EB8" w:rsidTr="00DA3367">
        <w:tc>
          <w:tcPr>
            <w:tcW w:w="928" w:type="dxa"/>
            <w:vAlign w:val="center"/>
          </w:tcPr>
          <w:p w:rsidR="00D05EBB" w:rsidRPr="00587281" w:rsidRDefault="00D05EBB" w:rsidP="00D05EBB">
            <w:pPr>
              <w:pStyle w:val="a4"/>
              <w:numPr>
                <w:ilvl w:val="0"/>
                <w:numId w:val="2"/>
              </w:numPr>
              <w:tabs>
                <w:tab w:val="left" w:pos="267"/>
              </w:tabs>
              <w:jc w:val="center"/>
              <w:rPr>
                <w:rFonts w:ascii="Times New Roman" w:hAnsi="Times New Roman" w:cs="Times New Roman"/>
                <w:sz w:val="28"/>
                <w:szCs w:val="28"/>
                <w:lang w:val="uk-UA"/>
              </w:rPr>
            </w:pPr>
          </w:p>
        </w:tc>
        <w:tc>
          <w:tcPr>
            <w:tcW w:w="2474" w:type="dxa"/>
          </w:tcPr>
          <w:p w:rsidR="00D05EBB" w:rsidRPr="00587281" w:rsidRDefault="004223C4" w:rsidP="00D05EBB">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Наведіть приклади </w:t>
            </w:r>
            <w:r w:rsidR="00D05EBB" w:rsidRPr="00587281">
              <w:rPr>
                <w:rFonts w:ascii="Times New Roman" w:eastAsia="Times New Roman" w:hAnsi="Times New Roman" w:cs="Times New Roman"/>
                <w:sz w:val="28"/>
                <w:szCs w:val="28"/>
                <w:lang w:val="uk-UA" w:eastAsia="ru-RU"/>
              </w:rPr>
              <w:t xml:space="preserve">конденсаторів.  </w:t>
            </w:r>
          </w:p>
        </w:tc>
        <w:tc>
          <w:tcPr>
            <w:tcW w:w="6379" w:type="dxa"/>
          </w:tcPr>
          <w:p w:rsidR="00D05EBB" w:rsidRPr="004223C4" w:rsidRDefault="004223C4" w:rsidP="00801018">
            <w:pPr>
              <w:ind w:firstLine="601"/>
              <w:jc w:val="both"/>
              <w:rPr>
                <w:rFonts w:ascii="Times New Roman" w:hAnsi="Times New Roman" w:cs="Times New Roman"/>
                <w:sz w:val="28"/>
                <w:szCs w:val="28"/>
                <w:lang w:val="uk-UA"/>
              </w:rPr>
            </w:pPr>
            <w:r w:rsidRPr="004223C4">
              <w:rPr>
                <w:rFonts w:ascii="Times New Roman" w:hAnsi="Times New Roman" w:cs="Times New Roman"/>
                <w:sz w:val="28"/>
                <w:szCs w:val="28"/>
                <w:lang w:val="uk-UA"/>
              </w:rPr>
              <w:t>Природні конденсатори утворюються у будь-яких частинах електроустановок, електричних мереж тощо. Конденсаторами можна вважати: два ізольовані проводи; провід, ізольований від металевої стінки обладнання; дві жили кабелю; жилу кабелю відносно його броні тощо.</w:t>
            </w:r>
            <w:r>
              <w:rPr>
                <w:rFonts w:ascii="Times New Roman" w:hAnsi="Times New Roman" w:cs="Times New Roman"/>
                <w:sz w:val="28"/>
                <w:szCs w:val="28"/>
                <w:lang w:val="uk-UA"/>
              </w:rPr>
              <w:t xml:space="preserve"> </w:t>
            </w:r>
            <w:r w:rsidR="00745EB8" w:rsidRPr="004223C4">
              <w:rPr>
                <w:rFonts w:ascii="Times New Roman" w:hAnsi="Times New Roman" w:cs="Times New Roman"/>
                <w:sz w:val="28"/>
                <w:szCs w:val="28"/>
                <w:lang w:val="uk-UA"/>
              </w:rPr>
              <w:t xml:space="preserve">Конденсатори бувають: плоскі, циліндричні, </w:t>
            </w:r>
            <w:proofErr w:type="spellStart"/>
            <w:r w:rsidR="00745EB8" w:rsidRPr="004223C4">
              <w:rPr>
                <w:rFonts w:ascii="Times New Roman" w:hAnsi="Times New Roman" w:cs="Times New Roman"/>
                <w:sz w:val="28"/>
                <w:szCs w:val="28"/>
                <w:lang w:val="uk-UA"/>
              </w:rPr>
              <w:t>двохслояні</w:t>
            </w:r>
            <w:proofErr w:type="spellEnd"/>
            <w:r w:rsidR="00745EB8" w:rsidRPr="004223C4">
              <w:rPr>
                <w:rFonts w:ascii="Times New Roman" w:hAnsi="Times New Roman" w:cs="Times New Roman"/>
                <w:sz w:val="28"/>
                <w:szCs w:val="28"/>
                <w:lang w:val="uk-UA"/>
              </w:rPr>
              <w:t xml:space="preserve">, </w:t>
            </w:r>
            <w:proofErr w:type="spellStart"/>
            <w:r w:rsidR="00745EB8" w:rsidRPr="004223C4">
              <w:rPr>
                <w:rFonts w:ascii="Times New Roman" w:hAnsi="Times New Roman" w:cs="Times New Roman"/>
                <w:sz w:val="28"/>
                <w:szCs w:val="28"/>
                <w:lang w:val="uk-UA"/>
              </w:rPr>
              <w:t>двохпроводна</w:t>
            </w:r>
            <w:proofErr w:type="spellEnd"/>
            <w:r w:rsidR="00745EB8" w:rsidRPr="004223C4">
              <w:rPr>
                <w:rFonts w:ascii="Times New Roman" w:hAnsi="Times New Roman" w:cs="Times New Roman"/>
                <w:sz w:val="28"/>
                <w:szCs w:val="28"/>
                <w:lang w:val="uk-UA"/>
              </w:rPr>
              <w:t xml:space="preserve"> лінія</w:t>
            </w:r>
            <w:r w:rsidR="00801018">
              <w:rPr>
                <w:rFonts w:ascii="Times New Roman" w:hAnsi="Times New Roman" w:cs="Times New Roman"/>
                <w:sz w:val="28"/>
                <w:szCs w:val="28"/>
                <w:lang w:val="uk-UA"/>
              </w:rPr>
              <w:t>.</w:t>
            </w:r>
          </w:p>
        </w:tc>
      </w:tr>
      <w:tr w:rsidR="00D05EBB" w:rsidTr="00DA3367">
        <w:tc>
          <w:tcPr>
            <w:tcW w:w="928" w:type="dxa"/>
            <w:vAlign w:val="center"/>
          </w:tcPr>
          <w:p w:rsidR="00D05EBB" w:rsidRPr="00587281" w:rsidRDefault="00D05EBB" w:rsidP="00D05EBB">
            <w:pPr>
              <w:pStyle w:val="a4"/>
              <w:numPr>
                <w:ilvl w:val="0"/>
                <w:numId w:val="2"/>
              </w:numPr>
              <w:tabs>
                <w:tab w:val="left" w:pos="267"/>
              </w:tabs>
              <w:jc w:val="center"/>
              <w:rPr>
                <w:rFonts w:ascii="Times New Roman" w:hAnsi="Times New Roman" w:cs="Times New Roman"/>
                <w:sz w:val="28"/>
                <w:szCs w:val="28"/>
                <w:lang w:val="uk-UA"/>
              </w:rPr>
            </w:pPr>
          </w:p>
        </w:tc>
        <w:tc>
          <w:tcPr>
            <w:tcW w:w="2474" w:type="dxa"/>
          </w:tcPr>
          <w:p w:rsidR="00D05EBB" w:rsidRDefault="00D05EBB" w:rsidP="00D05EBB">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Навести математичні формули </w:t>
            </w:r>
            <w:r w:rsidRPr="00587281">
              <w:rPr>
                <w:rFonts w:ascii="Times New Roman" w:eastAsia="Times New Roman" w:hAnsi="Times New Roman" w:cs="Times New Roman"/>
                <w:sz w:val="28"/>
                <w:szCs w:val="28"/>
                <w:lang w:val="uk-UA" w:eastAsia="ru-RU"/>
              </w:rPr>
              <w:t>електричної ємності</w:t>
            </w:r>
            <w:r>
              <w:rPr>
                <w:rFonts w:ascii="Times New Roman" w:eastAsia="Times New Roman" w:hAnsi="Times New Roman" w:cs="Times New Roman"/>
                <w:sz w:val="28"/>
                <w:szCs w:val="28"/>
                <w:lang w:val="uk-UA" w:eastAsia="ru-RU"/>
              </w:rPr>
              <w:t xml:space="preserve">: </w:t>
            </w:r>
          </w:p>
          <w:p w:rsidR="00D05EBB" w:rsidRPr="00745EB8" w:rsidRDefault="00D05EBB" w:rsidP="00745EB8">
            <w:pPr>
              <w:jc w:val="both"/>
              <w:rPr>
                <w:rFonts w:ascii="Times New Roman" w:eastAsia="Times New Roman" w:hAnsi="Times New Roman" w:cs="Times New Roman"/>
                <w:sz w:val="28"/>
                <w:szCs w:val="28"/>
                <w:lang w:val="uk-UA" w:eastAsia="ru-RU"/>
              </w:rPr>
            </w:pPr>
            <w:r w:rsidRPr="00745EB8">
              <w:rPr>
                <w:rFonts w:ascii="Times New Roman" w:eastAsia="Times New Roman" w:hAnsi="Times New Roman" w:cs="Times New Roman"/>
                <w:sz w:val="28"/>
                <w:szCs w:val="28"/>
                <w:lang w:val="uk-UA" w:eastAsia="ru-RU"/>
              </w:rPr>
              <w:t>плоского конденсатора;</w:t>
            </w:r>
          </w:p>
          <w:p w:rsidR="00D05EBB" w:rsidRPr="00745EB8" w:rsidRDefault="00D05EBB" w:rsidP="00745EB8">
            <w:pPr>
              <w:jc w:val="both"/>
              <w:rPr>
                <w:rFonts w:ascii="Times New Roman" w:eastAsia="Times New Roman" w:hAnsi="Times New Roman" w:cs="Times New Roman"/>
                <w:sz w:val="28"/>
                <w:szCs w:val="28"/>
                <w:lang w:val="uk-UA" w:eastAsia="ru-RU"/>
              </w:rPr>
            </w:pPr>
            <w:r w:rsidRPr="00745EB8">
              <w:rPr>
                <w:rFonts w:ascii="Times New Roman" w:eastAsia="Times New Roman" w:hAnsi="Times New Roman" w:cs="Times New Roman"/>
                <w:sz w:val="28"/>
                <w:szCs w:val="28"/>
                <w:lang w:val="uk-UA" w:eastAsia="ru-RU"/>
              </w:rPr>
              <w:t>циліндричного конденсатора;</w:t>
            </w:r>
          </w:p>
          <w:p w:rsidR="00D05EBB" w:rsidRPr="00745EB8" w:rsidRDefault="00D05EBB" w:rsidP="00745EB8">
            <w:pPr>
              <w:jc w:val="both"/>
              <w:rPr>
                <w:rFonts w:ascii="Times New Roman" w:eastAsia="Times New Roman" w:hAnsi="Times New Roman" w:cs="Times New Roman"/>
                <w:sz w:val="28"/>
                <w:szCs w:val="28"/>
                <w:lang w:val="uk-UA" w:eastAsia="ru-RU"/>
              </w:rPr>
            </w:pPr>
            <w:proofErr w:type="spellStart"/>
            <w:r w:rsidRPr="00745EB8">
              <w:rPr>
                <w:rFonts w:ascii="Times New Roman" w:eastAsia="Times New Roman" w:hAnsi="Times New Roman" w:cs="Times New Roman"/>
                <w:sz w:val="28"/>
                <w:szCs w:val="28"/>
                <w:lang w:val="uk-UA" w:eastAsia="ru-RU"/>
              </w:rPr>
              <w:t>двохпроводної</w:t>
            </w:r>
            <w:proofErr w:type="spellEnd"/>
            <w:r w:rsidRPr="00745EB8">
              <w:rPr>
                <w:rFonts w:ascii="Times New Roman" w:eastAsia="Times New Roman" w:hAnsi="Times New Roman" w:cs="Times New Roman"/>
                <w:sz w:val="28"/>
                <w:szCs w:val="28"/>
                <w:lang w:val="uk-UA" w:eastAsia="ru-RU"/>
              </w:rPr>
              <w:t xml:space="preserve"> лінії.</w:t>
            </w:r>
          </w:p>
        </w:tc>
        <w:tc>
          <w:tcPr>
            <w:tcW w:w="6379" w:type="dxa"/>
          </w:tcPr>
          <w:p w:rsidR="00E80908" w:rsidRPr="00E80908" w:rsidRDefault="00E80908" w:rsidP="00E80908">
            <w:pPr>
              <w:pStyle w:val="a4"/>
              <w:numPr>
                <w:ilvl w:val="0"/>
                <w:numId w:val="7"/>
              </w:numPr>
              <w:rPr>
                <w:rFonts w:ascii="Times New Roman" w:eastAsia="Times New Roman" w:hAnsi="Times New Roman" w:cs="Times New Roman"/>
                <w:bCs/>
                <w:sz w:val="28"/>
                <w:szCs w:val="28"/>
                <w:lang w:val="uk-UA" w:eastAsia="ru-RU"/>
              </w:rPr>
            </w:pPr>
            <w:r w:rsidRPr="00E80908">
              <w:rPr>
                <w:rFonts w:ascii="Times New Roman" w:hAnsi="Times New Roman" w:cs="Times New Roman"/>
                <w:position w:val="-24"/>
                <w:sz w:val="28"/>
                <w:szCs w:val="28"/>
              </w:rPr>
              <w:object w:dxaOrig="1260" w:dyaOrig="620">
                <v:shape id="_x0000_i1041" type="#_x0000_t75" style="width:98.25pt;height:39.75pt" o:ole="">
                  <v:imagedata r:id="rId38" o:title=""/>
                </v:shape>
                <o:OLEObject Type="Embed" ProgID="Equation.3" ShapeID="_x0000_i1041" DrawAspect="Content" ObjectID="_1479722274" r:id="rId39"/>
              </w:object>
            </w:r>
          </w:p>
          <w:p w:rsidR="00E80908" w:rsidRPr="00E80908" w:rsidRDefault="00E80908" w:rsidP="00E80908">
            <w:pPr>
              <w:pStyle w:val="a4"/>
              <w:numPr>
                <w:ilvl w:val="0"/>
                <w:numId w:val="7"/>
              </w:numPr>
              <w:rPr>
                <w:rFonts w:ascii="Times New Roman" w:eastAsia="Times New Roman" w:hAnsi="Times New Roman" w:cs="Times New Roman"/>
                <w:bCs/>
                <w:sz w:val="28"/>
                <w:szCs w:val="28"/>
                <w:lang w:val="uk-UA" w:eastAsia="ru-RU"/>
              </w:rPr>
            </w:pPr>
            <w:r w:rsidRPr="00E80908">
              <w:rPr>
                <w:rFonts w:ascii="Times New Roman" w:hAnsi="Times New Roman" w:cs="Times New Roman"/>
                <w:position w:val="-60"/>
                <w:sz w:val="28"/>
                <w:szCs w:val="28"/>
              </w:rPr>
              <w:object w:dxaOrig="1500" w:dyaOrig="980">
                <v:shape id="_x0000_i1042" type="#_x0000_t75" style="width:110.25pt;height:63pt" o:ole="">
                  <v:imagedata r:id="rId40" o:title=""/>
                </v:shape>
                <o:OLEObject Type="Embed" ProgID="Equation.3" ShapeID="_x0000_i1042" DrawAspect="Content" ObjectID="_1479722275" r:id="rId41"/>
              </w:object>
            </w:r>
          </w:p>
          <w:p w:rsidR="00D05EBB" w:rsidRPr="00587281" w:rsidRDefault="00E80908" w:rsidP="0030112F">
            <w:pPr>
              <w:pStyle w:val="a4"/>
              <w:numPr>
                <w:ilvl w:val="0"/>
                <w:numId w:val="7"/>
              </w:numPr>
              <w:rPr>
                <w:sz w:val="28"/>
                <w:szCs w:val="28"/>
                <w:lang w:val="uk-UA"/>
              </w:rPr>
            </w:pPr>
            <w:r w:rsidRPr="00E80908">
              <w:rPr>
                <w:rFonts w:ascii="Times New Roman" w:hAnsi="Times New Roman" w:cs="Times New Roman"/>
                <w:position w:val="-54"/>
                <w:sz w:val="28"/>
                <w:szCs w:val="28"/>
                <w:lang w:eastAsia="ru-RU"/>
              </w:rPr>
              <w:object w:dxaOrig="1240" w:dyaOrig="920">
                <v:shape id="_x0000_i1043" type="#_x0000_t75" style="width:93.75pt;height:60pt" o:ole="">
                  <v:imagedata r:id="rId42" o:title=""/>
                </v:shape>
                <o:OLEObject Type="Embed" ProgID="Equation.3" ShapeID="_x0000_i1043" DrawAspect="Content" ObjectID="_1479722276" r:id="rId43"/>
              </w:object>
            </w:r>
          </w:p>
        </w:tc>
      </w:tr>
      <w:tr w:rsidR="00DA3367" w:rsidTr="00DA3367">
        <w:tc>
          <w:tcPr>
            <w:tcW w:w="928" w:type="dxa"/>
            <w:vAlign w:val="center"/>
          </w:tcPr>
          <w:p w:rsidR="00C307BB" w:rsidRPr="00587281" w:rsidRDefault="00C307BB" w:rsidP="00D05EBB">
            <w:pPr>
              <w:pStyle w:val="a4"/>
              <w:numPr>
                <w:ilvl w:val="0"/>
                <w:numId w:val="2"/>
              </w:numPr>
              <w:tabs>
                <w:tab w:val="left" w:pos="267"/>
              </w:tabs>
              <w:jc w:val="center"/>
              <w:rPr>
                <w:rFonts w:ascii="Times New Roman" w:hAnsi="Times New Roman" w:cs="Times New Roman"/>
                <w:sz w:val="28"/>
                <w:szCs w:val="28"/>
                <w:lang w:val="uk-UA"/>
              </w:rPr>
            </w:pPr>
          </w:p>
        </w:tc>
        <w:tc>
          <w:tcPr>
            <w:tcW w:w="2474" w:type="dxa"/>
          </w:tcPr>
          <w:p w:rsidR="00C307BB" w:rsidRPr="00587281" w:rsidRDefault="00D05EBB" w:rsidP="00C307BB">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Властивості послідовного з’єднання конденсаторів</w:t>
            </w:r>
            <w:r w:rsidR="00801018">
              <w:rPr>
                <w:rFonts w:ascii="Times New Roman" w:eastAsia="Times New Roman" w:hAnsi="Times New Roman" w:cs="Times New Roman"/>
                <w:sz w:val="28"/>
                <w:szCs w:val="28"/>
                <w:lang w:val="uk-UA" w:eastAsia="ru-RU"/>
              </w:rPr>
              <w:t>.</w:t>
            </w:r>
          </w:p>
        </w:tc>
        <w:tc>
          <w:tcPr>
            <w:tcW w:w="6379" w:type="dxa"/>
          </w:tcPr>
          <w:p w:rsidR="00FE3D17" w:rsidRDefault="00FE3D17" w:rsidP="00FE3D17">
            <w:pPr>
              <w:tabs>
                <w:tab w:val="left" w:pos="4320"/>
              </w:tabs>
              <w:ind w:firstLine="720"/>
              <w:jc w:val="both"/>
              <w:rPr>
                <w:rFonts w:ascii="Times New Roman" w:eastAsia="Times New Roman" w:hAnsi="Times New Roman" w:cs="Times New Roman"/>
                <w:sz w:val="28"/>
                <w:szCs w:val="28"/>
                <w:lang w:val="uk-UA" w:eastAsia="ru-RU"/>
              </w:rPr>
            </w:pPr>
            <w:r w:rsidRPr="00FE3D17">
              <w:rPr>
                <w:rFonts w:ascii="Times New Roman" w:eastAsia="Times New Roman" w:hAnsi="Times New Roman" w:cs="Times New Roman"/>
                <w:sz w:val="28"/>
                <w:szCs w:val="28"/>
                <w:lang w:val="uk-UA" w:eastAsia="ru-RU"/>
              </w:rPr>
              <w:t xml:space="preserve">При послідовному з'єднанні конденсаторів прикладена до кола напруга дорівнює сумі напруг на окремих конденсаторах: </w:t>
            </w:r>
            <w:r w:rsidRPr="00FE3D17">
              <w:rPr>
                <w:rFonts w:ascii="Times New Roman" w:eastAsia="Times New Roman" w:hAnsi="Times New Roman" w:cs="Times New Roman"/>
                <w:i/>
                <w:sz w:val="28"/>
                <w:szCs w:val="28"/>
                <w:lang w:val="uk-UA" w:eastAsia="ru-RU"/>
              </w:rPr>
              <w:t>U=U</w:t>
            </w:r>
            <w:r w:rsidRPr="00FE3D17">
              <w:rPr>
                <w:rFonts w:ascii="Times New Roman" w:eastAsia="Times New Roman" w:hAnsi="Times New Roman" w:cs="Times New Roman"/>
                <w:i/>
                <w:sz w:val="28"/>
                <w:szCs w:val="28"/>
                <w:vertAlign w:val="subscript"/>
                <w:lang w:val="uk-UA" w:eastAsia="ru-RU"/>
              </w:rPr>
              <w:t>1</w:t>
            </w:r>
            <w:r w:rsidRPr="00FE3D17">
              <w:rPr>
                <w:rFonts w:ascii="Times New Roman" w:eastAsia="Times New Roman" w:hAnsi="Times New Roman" w:cs="Times New Roman"/>
                <w:i/>
                <w:sz w:val="28"/>
                <w:szCs w:val="28"/>
                <w:lang w:val="uk-UA" w:eastAsia="ru-RU"/>
              </w:rPr>
              <w:t>+U</w:t>
            </w:r>
            <w:r w:rsidRPr="00FE3D17">
              <w:rPr>
                <w:rFonts w:ascii="Times New Roman" w:eastAsia="Times New Roman" w:hAnsi="Times New Roman" w:cs="Times New Roman"/>
                <w:i/>
                <w:sz w:val="28"/>
                <w:szCs w:val="28"/>
                <w:vertAlign w:val="subscript"/>
                <w:lang w:val="uk-UA" w:eastAsia="ru-RU"/>
              </w:rPr>
              <w:t>2</w:t>
            </w:r>
            <w:r w:rsidRPr="00FE3D17">
              <w:rPr>
                <w:rFonts w:ascii="Times New Roman" w:eastAsia="Times New Roman" w:hAnsi="Times New Roman" w:cs="Times New Roman"/>
                <w:i/>
                <w:sz w:val="28"/>
                <w:szCs w:val="28"/>
                <w:lang w:val="uk-UA" w:eastAsia="ru-RU"/>
              </w:rPr>
              <w:t>+U</w:t>
            </w:r>
            <w:r w:rsidRPr="00FE3D17">
              <w:rPr>
                <w:rFonts w:ascii="Times New Roman" w:eastAsia="Times New Roman" w:hAnsi="Times New Roman" w:cs="Times New Roman"/>
                <w:i/>
                <w:sz w:val="28"/>
                <w:szCs w:val="28"/>
                <w:vertAlign w:val="subscript"/>
                <w:lang w:val="uk-UA" w:eastAsia="ru-RU"/>
              </w:rPr>
              <w:t>3</w:t>
            </w:r>
            <w:r w:rsidRPr="00FE3D17">
              <w:rPr>
                <w:rFonts w:ascii="Times New Roman" w:eastAsia="Times New Roman" w:hAnsi="Times New Roman" w:cs="Times New Roman"/>
                <w:sz w:val="28"/>
                <w:szCs w:val="28"/>
                <w:lang w:val="uk-UA" w:eastAsia="ru-RU"/>
              </w:rPr>
              <w:t xml:space="preserve">  </w:t>
            </w:r>
          </w:p>
          <w:p w:rsidR="00FE3D17" w:rsidRDefault="00FE3D17" w:rsidP="00FE3D17">
            <w:pPr>
              <w:tabs>
                <w:tab w:val="left" w:pos="4320"/>
              </w:tabs>
              <w:ind w:firstLine="720"/>
              <w:jc w:val="both"/>
              <w:rPr>
                <w:rFonts w:ascii="Times New Roman" w:eastAsia="Times New Roman" w:hAnsi="Times New Roman" w:cs="Times New Roman"/>
                <w:i/>
                <w:sz w:val="28"/>
                <w:szCs w:val="28"/>
                <w:vertAlign w:val="subscript"/>
                <w:lang w:val="uk-UA" w:eastAsia="ru-RU"/>
              </w:rPr>
            </w:pPr>
            <w:r>
              <w:rPr>
                <w:rFonts w:ascii="Times New Roman" w:eastAsia="Times New Roman" w:hAnsi="Times New Roman" w:cs="Times New Roman"/>
                <w:sz w:val="28"/>
                <w:szCs w:val="28"/>
                <w:lang w:val="uk-UA" w:eastAsia="ru-RU"/>
              </w:rPr>
              <w:t xml:space="preserve">Заряд:  </w:t>
            </w:r>
            <w:r w:rsidRPr="00FE3D17">
              <w:rPr>
                <w:rFonts w:ascii="Times New Roman" w:eastAsia="Times New Roman" w:hAnsi="Times New Roman" w:cs="Times New Roman"/>
                <w:i/>
                <w:sz w:val="28"/>
                <w:szCs w:val="28"/>
                <w:lang w:val="uk-UA" w:eastAsia="ru-RU"/>
              </w:rPr>
              <w:t>q=q</w:t>
            </w:r>
            <w:r w:rsidRPr="00FE3D17">
              <w:rPr>
                <w:rFonts w:ascii="Times New Roman" w:eastAsia="Times New Roman" w:hAnsi="Times New Roman" w:cs="Times New Roman"/>
                <w:i/>
                <w:sz w:val="28"/>
                <w:szCs w:val="28"/>
                <w:vertAlign w:val="subscript"/>
                <w:lang w:val="uk-UA" w:eastAsia="ru-RU"/>
              </w:rPr>
              <w:t>1</w:t>
            </w:r>
            <w:r w:rsidRPr="00FE3D17">
              <w:rPr>
                <w:rFonts w:ascii="Times New Roman" w:eastAsia="Times New Roman" w:hAnsi="Times New Roman" w:cs="Times New Roman"/>
                <w:i/>
                <w:sz w:val="28"/>
                <w:szCs w:val="28"/>
                <w:lang w:val="uk-UA" w:eastAsia="ru-RU"/>
              </w:rPr>
              <w:t>=q</w:t>
            </w:r>
            <w:r w:rsidRPr="00FE3D17">
              <w:rPr>
                <w:rFonts w:ascii="Times New Roman" w:eastAsia="Times New Roman" w:hAnsi="Times New Roman" w:cs="Times New Roman"/>
                <w:i/>
                <w:sz w:val="28"/>
                <w:szCs w:val="28"/>
                <w:vertAlign w:val="subscript"/>
                <w:lang w:val="uk-UA" w:eastAsia="ru-RU"/>
              </w:rPr>
              <w:t>2</w:t>
            </w:r>
            <w:r w:rsidRPr="00FE3D17">
              <w:rPr>
                <w:rFonts w:ascii="Times New Roman" w:eastAsia="Times New Roman" w:hAnsi="Times New Roman" w:cs="Times New Roman"/>
                <w:i/>
                <w:sz w:val="28"/>
                <w:szCs w:val="28"/>
                <w:lang w:val="uk-UA" w:eastAsia="ru-RU"/>
              </w:rPr>
              <w:t>=q</w:t>
            </w:r>
            <w:r w:rsidRPr="00FE3D17">
              <w:rPr>
                <w:rFonts w:ascii="Times New Roman" w:eastAsia="Times New Roman" w:hAnsi="Times New Roman" w:cs="Times New Roman"/>
                <w:i/>
                <w:sz w:val="28"/>
                <w:szCs w:val="28"/>
                <w:vertAlign w:val="subscript"/>
                <w:lang w:val="uk-UA" w:eastAsia="ru-RU"/>
              </w:rPr>
              <w:t>3</w:t>
            </w:r>
          </w:p>
          <w:p w:rsidR="00FE3D17" w:rsidRPr="00FE3D17" w:rsidRDefault="00FE3D17" w:rsidP="00FE3D17">
            <w:pPr>
              <w:tabs>
                <w:tab w:val="left" w:pos="4320"/>
              </w:tabs>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Еквівалентна ємність:</w:t>
            </w:r>
            <w:r w:rsidRPr="00FE3D17">
              <w:rPr>
                <w:rFonts w:ascii="Times New Roman" w:eastAsia="Times New Roman" w:hAnsi="Times New Roman" w:cs="Times New Roman"/>
                <w:sz w:val="28"/>
                <w:szCs w:val="28"/>
                <w:lang w:val="uk-UA" w:eastAsia="ru-RU"/>
              </w:rPr>
              <w:t xml:space="preserve">  </w:t>
            </w:r>
            <w:r w:rsidRPr="00FE3D17">
              <w:rPr>
                <w:rFonts w:ascii="Times New Roman" w:eastAsia="Times New Roman" w:hAnsi="Times New Roman" w:cs="Times New Roman"/>
                <w:position w:val="-30"/>
                <w:sz w:val="28"/>
                <w:szCs w:val="28"/>
                <w:lang w:val="uk-UA" w:eastAsia="ru-RU"/>
              </w:rPr>
              <w:object w:dxaOrig="1779" w:dyaOrig="680">
                <v:shape id="_x0000_i1044" type="#_x0000_t75" style="width:89.25pt;height:33.75pt" o:ole="">
                  <v:imagedata r:id="rId44" o:title=""/>
                </v:shape>
                <o:OLEObject Type="Embed" ProgID="Equation.DSMT4" ShapeID="_x0000_i1044" DrawAspect="Content" ObjectID="_1479722277" r:id="rId45"/>
              </w:object>
            </w:r>
          </w:p>
          <w:p w:rsidR="00FE3D17" w:rsidRPr="00FE3D17" w:rsidRDefault="00FE3D17" w:rsidP="00FE3D17">
            <w:pPr>
              <w:tabs>
                <w:tab w:val="left" w:pos="4320"/>
              </w:tabs>
              <w:ind w:firstLine="720"/>
              <w:jc w:val="both"/>
              <w:rPr>
                <w:rFonts w:ascii="Times New Roman" w:eastAsia="Times New Roman" w:hAnsi="Times New Roman" w:cs="Times New Roman"/>
                <w:sz w:val="28"/>
                <w:szCs w:val="28"/>
                <w:lang w:val="uk-UA" w:eastAsia="ru-RU"/>
              </w:rPr>
            </w:pPr>
            <w:r w:rsidRPr="00FE3D17">
              <w:rPr>
                <w:rFonts w:ascii="Times New Roman" w:eastAsia="Times New Roman" w:hAnsi="Times New Roman" w:cs="Times New Roman"/>
                <w:sz w:val="28"/>
                <w:szCs w:val="28"/>
                <w:lang w:val="uk-UA" w:eastAsia="ru-RU"/>
              </w:rPr>
              <w:t>Послідовне з'єднання конденсаторів застосовують тоді, коли необхідно зменшити їх ємність.</w:t>
            </w:r>
          </w:p>
          <w:p w:rsidR="00FE3D17" w:rsidRPr="00FE3D17" w:rsidRDefault="00FE3D17" w:rsidP="00FE3D17">
            <w:pPr>
              <w:tabs>
                <w:tab w:val="left" w:pos="4320"/>
              </w:tabs>
              <w:ind w:firstLine="720"/>
              <w:jc w:val="both"/>
              <w:rPr>
                <w:rFonts w:ascii="Times New Roman" w:eastAsia="Times New Roman" w:hAnsi="Times New Roman" w:cs="Times New Roman"/>
                <w:sz w:val="28"/>
                <w:szCs w:val="28"/>
                <w:lang w:val="uk-UA" w:eastAsia="ru-RU"/>
              </w:rPr>
            </w:pPr>
            <w:r w:rsidRPr="00FE3D17">
              <w:rPr>
                <w:rFonts w:ascii="Times New Roman" w:eastAsia="Times New Roman" w:hAnsi="Times New Roman" w:cs="Times New Roman"/>
                <w:sz w:val="28"/>
                <w:szCs w:val="28"/>
                <w:lang w:val="uk-UA" w:eastAsia="ru-RU"/>
              </w:rPr>
              <w:t>Якщо 2</w:t>
            </w:r>
            <w:r>
              <w:rPr>
                <w:rFonts w:ascii="Times New Roman" w:eastAsia="Times New Roman" w:hAnsi="Times New Roman" w:cs="Times New Roman"/>
                <w:sz w:val="28"/>
                <w:szCs w:val="28"/>
                <w:lang w:val="uk-UA" w:eastAsia="ru-RU"/>
              </w:rPr>
              <w:t xml:space="preserve"> конденсатора:</w:t>
            </w:r>
            <w:r w:rsidRPr="00FE3D17">
              <w:rPr>
                <w:rFonts w:ascii="Times New Roman" w:eastAsia="Times New Roman" w:hAnsi="Times New Roman" w:cs="Times New Roman"/>
                <w:sz w:val="28"/>
                <w:szCs w:val="28"/>
                <w:lang w:val="uk-UA" w:eastAsia="ru-RU"/>
              </w:rPr>
              <w:t xml:space="preserve">   </w:t>
            </w:r>
            <w:r w:rsidRPr="00FE3D17">
              <w:rPr>
                <w:rFonts w:ascii="Times New Roman" w:eastAsia="Times New Roman" w:hAnsi="Times New Roman" w:cs="Times New Roman"/>
                <w:position w:val="-30"/>
                <w:sz w:val="28"/>
                <w:szCs w:val="28"/>
                <w:lang w:val="uk-UA" w:eastAsia="ru-RU"/>
              </w:rPr>
              <w:object w:dxaOrig="1339" w:dyaOrig="680">
                <v:shape id="_x0000_i1045" type="#_x0000_t75" style="width:66.75pt;height:33.75pt" o:ole="">
                  <v:imagedata r:id="rId46" o:title=""/>
                </v:shape>
                <o:OLEObject Type="Embed" ProgID="Equation.DSMT4" ShapeID="_x0000_i1045" DrawAspect="Content" ObjectID="_1479722278" r:id="rId47"/>
              </w:object>
            </w:r>
          </w:p>
          <w:p w:rsidR="00FE3D17" w:rsidRPr="00FE3D17" w:rsidRDefault="00FE3D17" w:rsidP="00FE3D17">
            <w:pPr>
              <w:tabs>
                <w:tab w:val="left" w:pos="4320"/>
              </w:tabs>
              <w:jc w:val="both"/>
              <w:rPr>
                <w:rFonts w:ascii="Times New Roman" w:eastAsia="Times New Roman" w:hAnsi="Times New Roman" w:cs="Times New Roman"/>
                <w:sz w:val="28"/>
                <w:szCs w:val="28"/>
                <w:lang w:val="uk-UA" w:eastAsia="ru-RU"/>
              </w:rPr>
            </w:pPr>
            <w:r w:rsidRPr="00FE3D1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Якщо</w:t>
            </w:r>
            <w:r w:rsidRPr="00FE3D17">
              <w:rPr>
                <w:rFonts w:ascii="Times New Roman" w:eastAsia="Times New Roman" w:hAnsi="Times New Roman" w:cs="Times New Roman"/>
                <w:sz w:val="28"/>
                <w:szCs w:val="28"/>
                <w:lang w:val="uk-UA" w:eastAsia="ru-RU"/>
              </w:rPr>
              <w:t xml:space="preserve">   3</w:t>
            </w:r>
            <w:r>
              <w:rPr>
                <w:rFonts w:ascii="Times New Roman" w:eastAsia="Times New Roman" w:hAnsi="Times New Roman" w:cs="Times New Roman"/>
                <w:sz w:val="28"/>
                <w:szCs w:val="28"/>
                <w:lang w:val="uk-UA" w:eastAsia="ru-RU"/>
              </w:rPr>
              <w:t xml:space="preserve"> конденсатора</w:t>
            </w:r>
            <w:r w:rsidRPr="00FE3D17">
              <w:rPr>
                <w:rFonts w:ascii="Times New Roman" w:eastAsia="Times New Roman" w:hAnsi="Times New Roman" w:cs="Times New Roman"/>
                <w:sz w:val="28"/>
                <w:szCs w:val="28"/>
                <w:lang w:val="uk-UA" w:eastAsia="ru-RU"/>
              </w:rPr>
              <w:t xml:space="preserve">    </w:t>
            </w:r>
            <w:r w:rsidRPr="00FE3D17">
              <w:rPr>
                <w:rFonts w:ascii="Times New Roman" w:eastAsia="Times New Roman" w:hAnsi="Times New Roman" w:cs="Times New Roman"/>
                <w:position w:val="-30"/>
                <w:sz w:val="28"/>
                <w:szCs w:val="28"/>
                <w:lang w:val="uk-UA" w:eastAsia="ru-RU"/>
              </w:rPr>
              <w:object w:dxaOrig="2400" w:dyaOrig="680">
                <v:shape id="_x0000_i1046" type="#_x0000_t75" style="width:120pt;height:33.75pt" o:ole="">
                  <v:imagedata r:id="rId48" o:title=""/>
                </v:shape>
                <o:OLEObject Type="Embed" ProgID="Equation.DSMT4" ShapeID="_x0000_i1046" DrawAspect="Content" ObjectID="_1479722279" r:id="rId49"/>
              </w:object>
            </w:r>
          </w:p>
          <w:p w:rsidR="00C307BB" w:rsidRPr="00587281" w:rsidRDefault="00C307BB">
            <w:pPr>
              <w:rPr>
                <w:sz w:val="28"/>
                <w:szCs w:val="28"/>
                <w:lang w:val="uk-UA"/>
              </w:rPr>
            </w:pPr>
          </w:p>
        </w:tc>
      </w:tr>
      <w:tr w:rsidR="00DA3367" w:rsidTr="00DA3367">
        <w:tc>
          <w:tcPr>
            <w:tcW w:w="928" w:type="dxa"/>
            <w:vAlign w:val="center"/>
          </w:tcPr>
          <w:p w:rsidR="00C307BB" w:rsidRPr="00587281" w:rsidRDefault="00C307BB" w:rsidP="00D05EBB">
            <w:pPr>
              <w:pStyle w:val="a4"/>
              <w:numPr>
                <w:ilvl w:val="0"/>
                <w:numId w:val="2"/>
              </w:numPr>
              <w:tabs>
                <w:tab w:val="left" w:pos="267"/>
              </w:tabs>
              <w:jc w:val="center"/>
              <w:rPr>
                <w:rFonts w:ascii="Times New Roman" w:hAnsi="Times New Roman" w:cs="Times New Roman"/>
                <w:sz w:val="28"/>
                <w:szCs w:val="28"/>
                <w:lang w:val="uk-UA"/>
              </w:rPr>
            </w:pPr>
          </w:p>
        </w:tc>
        <w:tc>
          <w:tcPr>
            <w:tcW w:w="2474" w:type="dxa"/>
          </w:tcPr>
          <w:p w:rsidR="00C307BB" w:rsidRPr="00587281" w:rsidRDefault="00D05EBB" w:rsidP="00D05EBB">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Властивості паралельного з’єднання конденсаторів</w:t>
            </w:r>
            <w:r w:rsidR="00801018">
              <w:rPr>
                <w:rFonts w:ascii="Times New Roman" w:eastAsia="Times New Roman" w:hAnsi="Times New Roman" w:cs="Times New Roman"/>
                <w:sz w:val="28"/>
                <w:szCs w:val="28"/>
                <w:lang w:val="uk-UA" w:eastAsia="ru-RU"/>
              </w:rPr>
              <w:t>.</w:t>
            </w:r>
          </w:p>
        </w:tc>
        <w:tc>
          <w:tcPr>
            <w:tcW w:w="6379" w:type="dxa"/>
          </w:tcPr>
          <w:p w:rsidR="00E80908" w:rsidRPr="00E80908" w:rsidRDefault="00E80908" w:rsidP="00E80908">
            <w:pPr>
              <w:tabs>
                <w:tab w:val="left" w:pos="4320"/>
              </w:tabs>
              <w:ind w:firstLine="720"/>
              <w:jc w:val="both"/>
              <w:rPr>
                <w:rFonts w:ascii="Times New Roman" w:eastAsia="Times New Roman" w:hAnsi="Times New Roman" w:cs="Times New Roman"/>
                <w:sz w:val="28"/>
                <w:szCs w:val="28"/>
                <w:lang w:val="uk-UA" w:eastAsia="ru-RU"/>
              </w:rPr>
            </w:pPr>
            <w:r w:rsidRPr="00E80908">
              <w:rPr>
                <w:rFonts w:ascii="Times New Roman" w:eastAsia="Times New Roman" w:hAnsi="Times New Roman" w:cs="Times New Roman"/>
                <w:sz w:val="28"/>
                <w:szCs w:val="28"/>
                <w:lang w:val="uk-UA" w:eastAsia="ru-RU"/>
              </w:rPr>
              <w:t xml:space="preserve">При паралельному з'єднанні сума напруг на </w:t>
            </w:r>
            <w:proofErr w:type="spellStart"/>
            <w:r w:rsidRPr="00E80908">
              <w:rPr>
                <w:rFonts w:ascii="Times New Roman" w:eastAsia="Times New Roman" w:hAnsi="Times New Roman" w:cs="Times New Roman"/>
                <w:sz w:val="28"/>
                <w:szCs w:val="28"/>
                <w:lang w:val="uk-UA" w:eastAsia="ru-RU"/>
              </w:rPr>
              <w:t>обкладках</w:t>
            </w:r>
            <w:proofErr w:type="spellEnd"/>
            <w:r w:rsidRPr="00E80908">
              <w:rPr>
                <w:rFonts w:ascii="Times New Roman" w:eastAsia="Times New Roman" w:hAnsi="Times New Roman" w:cs="Times New Roman"/>
                <w:sz w:val="28"/>
                <w:szCs w:val="28"/>
                <w:lang w:val="uk-UA" w:eastAsia="ru-RU"/>
              </w:rPr>
              <w:t xml:space="preserve"> окремих конденсаторів дорівнює напрузі на затискачах джерела живлення: </w:t>
            </w:r>
            <w:r w:rsidRPr="00E80908">
              <w:rPr>
                <w:rFonts w:ascii="Times New Roman" w:eastAsia="Times New Roman" w:hAnsi="Times New Roman" w:cs="Times New Roman"/>
                <w:i/>
                <w:sz w:val="28"/>
                <w:szCs w:val="28"/>
                <w:lang w:val="uk-UA" w:eastAsia="ru-RU"/>
              </w:rPr>
              <w:t>U</w:t>
            </w:r>
            <w:r w:rsidRPr="00E80908">
              <w:rPr>
                <w:rFonts w:ascii="Times New Roman" w:eastAsia="Times New Roman" w:hAnsi="Times New Roman" w:cs="Times New Roman"/>
                <w:i/>
                <w:sz w:val="28"/>
                <w:szCs w:val="28"/>
                <w:vertAlign w:val="subscript"/>
                <w:lang w:val="uk-UA" w:eastAsia="ru-RU"/>
              </w:rPr>
              <w:t>1</w:t>
            </w:r>
            <w:r w:rsidRPr="00E80908">
              <w:rPr>
                <w:rFonts w:ascii="Times New Roman" w:eastAsia="Times New Roman" w:hAnsi="Times New Roman" w:cs="Times New Roman"/>
                <w:i/>
                <w:sz w:val="28"/>
                <w:szCs w:val="28"/>
                <w:lang w:val="uk-UA" w:eastAsia="ru-RU"/>
              </w:rPr>
              <w:t>=U</w:t>
            </w:r>
            <w:r w:rsidRPr="00E80908">
              <w:rPr>
                <w:rFonts w:ascii="Times New Roman" w:eastAsia="Times New Roman" w:hAnsi="Times New Roman" w:cs="Times New Roman"/>
                <w:i/>
                <w:sz w:val="28"/>
                <w:szCs w:val="28"/>
                <w:vertAlign w:val="subscript"/>
                <w:lang w:val="uk-UA" w:eastAsia="ru-RU"/>
              </w:rPr>
              <w:t>2</w:t>
            </w:r>
            <w:r w:rsidRPr="00E80908">
              <w:rPr>
                <w:rFonts w:ascii="Times New Roman" w:eastAsia="Times New Roman" w:hAnsi="Times New Roman" w:cs="Times New Roman"/>
                <w:i/>
                <w:sz w:val="28"/>
                <w:szCs w:val="28"/>
                <w:lang w:val="uk-UA" w:eastAsia="ru-RU"/>
              </w:rPr>
              <w:t>=U</w:t>
            </w:r>
            <w:r w:rsidRPr="00E80908">
              <w:rPr>
                <w:rFonts w:ascii="Times New Roman" w:eastAsia="Times New Roman" w:hAnsi="Times New Roman" w:cs="Times New Roman"/>
                <w:i/>
                <w:sz w:val="28"/>
                <w:szCs w:val="28"/>
                <w:vertAlign w:val="subscript"/>
                <w:lang w:val="uk-UA" w:eastAsia="ru-RU"/>
              </w:rPr>
              <w:t>3</w:t>
            </w:r>
            <w:r w:rsidRPr="00E80908">
              <w:rPr>
                <w:rFonts w:ascii="Times New Roman" w:eastAsia="Times New Roman" w:hAnsi="Times New Roman" w:cs="Times New Roman"/>
                <w:i/>
                <w:sz w:val="28"/>
                <w:szCs w:val="28"/>
                <w:lang w:val="uk-UA" w:eastAsia="ru-RU"/>
              </w:rPr>
              <w:t>=U</w:t>
            </w:r>
            <w:r w:rsidRPr="00E80908">
              <w:rPr>
                <w:rFonts w:ascii="Times New Roman" w:eastAsia="Times New Roman" w:hAnsi="Times New Roman" w:cs="Times New Roman"/>
                <w:sz w:val="28"/>
                <w:szCs w:val="28"/>
                <w:lang w:val="uk-UA" w:eastAsia="ru-RU"/>
              </w:rPr>
              <w:t>.</w:t>
            </w:r>
          </w:p>
          <w:p w:rsidR="00E80908" w:rsidRDefault="00E80908" w:rsidP="00E80908">
            <w:pPr>
              <w:tabs>
                <w:tab w:val="left" w:pos="4320"/>
              </w:tabs>
              <w:ind w:firstLine="720"/>
              <w:jc w:val="both"/>
              <w:rPr>
                <w:rFonts w:ascii="Times New Roman" w:eastAsia="Times New Roman" w:hAnsi="Times New Roman" w:cs="Times New Roman"/>
                <w:i/>
                <w:sz w:val="28"/>
                <w:szCs w:val="28"/>
                <w:lang w:val="uk-UA" w:eastAsia="ru-RU"/>
              </w:rPr>
            </w:pPr>
            <w:r w:rsidRPr="00E80908">
              <w:rPr>
                <w:rFonts w:ascii="Times New Roman" w:eastAsia="Times New Roman" w:hAnsi="Times New Roman" w:cs="Times New Roman"/>
                <w:sz w:val="28"/>
                <w:szCs w:val="28"/>
                <w:lang w:val="uk-UA" w:eastAsia="ru-RU"/>
              </w:rPr>
              <w:t xml:space="preserve">Загальний заряд конденсаторів дорівнює сумі зарядів окремих конденсаторів. </w:t>
            </w:r>
            <w:r w:rsidRPr="00E80908">
              <w:rPr>
                <w:rFonts w:ascii="Times New Roman" w:eastAsia="Times New Roman" w:hAnsi="Times New Roman" w:cs="Times New Roman"/>
                <w:i/>
                <w:sz w:val="28"/>
                <w:szCs w:val="28"/>
                <w:lang w:val="uk-UA" w:eastAsia="ru-RU"/>
              </w:rPr>
              <w:t>q=q</w:t>
            </w:r>
            <w:r w:rsidRPr="00E80908">
              <w:rPr>
                <w:rFonts w:ascii="Times New Roman" w:eastAsia="Times New Roman" w:hAnsi="Times New Roman" w:cs="Times New Roman"/>
                <w:i/>
                <w:sz w:val="28"/>
                <w:szCs w:val="28"/>
                <w:vertAlign w:val="subscript"/>
                <w:lang w:val="uk-UA" w:eastAsia="ru-RU"/>
              </w:rPr>
              <w:t>1</w:t>
            </w:r>
            <w:r w:rsidRPr="00E80908">
              <w:rPr>
                <w:rFonts w:ascii="Times New Roman" w:eastAsia="Times New Roman" w:hAnsi="Times New Roman" w:cs="Times New Roman"/>
                <w:i/>
                <w:sz w:val="28"/>
                <w:szCs w:val="28"/>
                <w:lang w:val="uk-UA" w:eastAsia="ru-RU"/>
              </w:rPr>
              <w:t>+q</w:t>
            </w:r>
            <w:r w:rsidRPr="00E80908">
              <w:rPr>
                <w:rFonts w:ascii="Times New Roman" w:eastAsia="Times New Roman" w:hAnsi="Times New Roman" w:cs="Times New Roman"/>
                <w:i/>
                <w:sz w:val="28"/>
                <w:szCs w:val="28"/>
                <w:vertAlign w:val="subscript"/>
                <w:lang w:val="uk-UA" w:eastAsia="ru-RU"/>
              </w:rPr>
              <w:t>2</w:t>
            </w:r>
            <w:r w:rsidRPr="00E80908">
              <w:rPr>
                <w:rFonts w:ascii="Times New Roman" w:eastAsia="Times New Roman" w:hAnsi="Times New Roman" w:cs="Times New Roman"/>
                <w:i/>
                <w:sz w:val="28"/>
                <w:szCs w:val="28"/>
                <w:lang w:val="uk-UA" w:eastAsia="ru-RU"/>
              </w:rPr>
              <w:t>+q</w:t>
            </w:r>
            <w:r w:rsidRPr="00E80908">
              <w:rPr>
                <w:rFonts w:ascii="Times New Roman" w:eastAsia="Times New Roman" w:hAnsi="Times New Roman" w:cs="Times New Roman"/>
                <w:i/>
                <w:sz w:val="28"/>
                <w:szCs w:val="28"/>
                <w:vertAlign w:val="subscript"/>
                <w:lang w:val="uk-UA" w:eastAsia="ru-RU"/>
              </w:rPr>
              <w:t xml:space="preserve">3. </w:t>
            </w:r>
            <w:r>
              <w:rPr>
                <w:rFonts w:ascii="Times New Roman" w:eastAsia="Times New Roman" w:hAnsi="Times New Roman" w:cs="Times New Roman"/>
                <w:i/>
                <w:sz w:val="28"/>
                <w:szCs w:val="28"/>
                <w:vertAlign w:val="subscript"/>
                <w:lang w:val="uk-UA" w:eastAsia="ru-RU"/>
              </w:rPr>
              <w:t xml:space="preserve"> </w:t>
            </w:r>
            <w:r>
              <w:rPr>
                <w:rFonts w:ascii="Times New Roman" w:eastAsia="Times New Roman" w:hAnsi="Times New Roman" w:cs="Times New Roman"/>
                <w:i/>
                <w:sz w:val="28"/>
                <w:szCs w:val="28"/>
                <w:lang w:val="uk-UA" w:eastAsia="ru-RU"/>
              </w:rPr>
              <w:t xml:space="preserve">  </w:t>
            </w:r>
          </w:p>
          <w:p w:rsidR="00E80908" w:rsidRPr="00E80908" w:rsidRDefault="00E80908" w:rsidP="00E80908">
            <w:pPr>
              <w:tabs>
                <w:tab w:val="left" w:pos="4320"/>
              </w:tabs>
              <w:ind w:firstLine="720"/>
              <w:jc w:val="both"/>
              <w:rPr>
                <w:rFonts w:ascii="Times New Roman" w:eastAsia="Times New Roman" w:hAnsi="Times New Roman" w:cs="Times New Roman"/>
                <w:i/>
                <w:sz w:val="28"/>
                <w:szCs w:val="28"/>
                <w:vertAlign w:val="subscript"/>
                <w:lang w:val="uk-UA" w:eastAsia="ru-RU"/>
              </w:rPr>
            </w:pPr>
            <w:r w:rsidRPr="00E80908">
              <w:rPr>
                <w:rFonts w:ascii="Times New Roman" w:eastAsia="Times New Roman" w:hAnsi="Times New Roman" w:cs="Times New Roman"/>
                <w:sz w:val="28"/>
                <w:szCs w:val="28"/>
                <w:lang w:val="uk-UA" w:eastAsia="ru-RU"/>
              </w:rPr>
              <w:t>Еквівалентна ємність</w:t>
            </w:r>
            <w:r>
              <w:rPr>
                <w:rFonts w:ascii="Times New Roman" w:eastAsia="Times New Roman" w:hAnsi="Times New Roman" w:cs="Times New Roman"/>
                <w:sz w:val="28"/>
                <w:szCs w:val="28"/>
                <w:lang w:val="uk-UA" w:eastAsia="ru-RU"/>
              </w:rPr>
              <w:t xml:space="preserve"> (на прикладі трьох конденсаторів)</w:t>
            </w:r>
            <w:r>
              <w:rPr>
                <w:rFonts w:ascii="Times New Roman" w:eastAsia="Times New Roman" w:hAnsi="Times New Roman" w:cs="Times New Roman"/>
                <w:i/>
                <w:sz w:val="28"/>
                <w:szCs w:val="28"/>
                <w:lang w:val="uk-UA" w:eastAsia="ru-RU"/>
              </w:rPr>
              <w:t xml:space="preserve"> </w:t>
            </w:r>
            <w:r w:rsidRPr="00E80908">
              <w:rPr>
                <w:rFonts w:ascii="Times New Roman" w:eastAsia="Times New Roman" w:hAnsi="Times New Roman" w:cs="Times New Roman"/>
                <w:i/>
                <w:sz w:val="28"/>
                <w:szCs w:val="28"/>
                <w:lang w:val="uk-UA" w:eastAsia="ru-RU"/>
              </w:rPr>
              <w:t>C=C</w:t>
            </w:r>
            <w:r w:rsidRPr="00E80908">
              <w:rPr>
                <w:rFonts w:ascii="Times New Roman" w:eastAsia="Times New Roman" w:hAnsi="Times New Roman" w:cs="Times New Roman"/>
                <w:i/>
                <w:sz w:val="28"/>
                <w:szCs w:val="28"/>
                <w:vertAlign w:val="subscript"/>
                <w:lang w:val="uk-UA" w:eastAsia="ru-RU"/>
              </w:rPr>
              <w:t>1</w:t>
            </w:r>
            <w:r w:rsidRPr="00E80908">
              <w:rPr>
                <w:rFonts w:ascii="Times New Roman" w:eastAsia="Times New Roman" w:hAnsi="Times New Roman" w:cs="Times New Roman"/>
                <w:i/>
                <w:sz w:val="28"/>
                <w:szCs w:val="28"/>
                <w:lang w:val="uk-UA" w:eastAsia="ru-RU"/>
              </w:rPr>
              <w:t>+C</w:t>
            </w:r>
            <w:r w:rsidRPr="00E80908">
              <w:rPr>
                <w:rFonts w:ascii="Times New Roman" w:eastAsia="Times New Roman" w:hAnsi="Times New Roman" w:cs="Times New Roman"/>
                <w:i/>
                <w:sz w:val="28"/>
                <w:szCs w:val="28"/>
                <w:vertAlign w:val="subscript"/>
                <w:lang w:val="uk-UA" w:eastAsia="ru-RU"/>
              </w:rPr>
              <w:t>2</w:t>
            </w:r>
            <w:r w:rsidRPr="00E80908">
              <w:rPr>
                <w:rFonts w:ascii="Times New Roman" w:eastAsia="Times New Roman" w:hAnsi="Times New Roman" w:cs="Times New Roman"/>
                <w:i/>
                <w:sz w:val="28"/>
                <w:szCs w:val="28"/>
                <w:lang w:val="uk-UA" w:eastAsia="ru-RU"/>
              </w:rPr>
              <w:t>+C</w:t>
            </w:r>
            <w:r w:rsidRPr="00E80908">
              <w:rPr>
                <w:rFonts w:ascii="Times New Roman" w:eastAsia="Times New Roman" w:hAnsi="Times New Roman" w:cs="Times New Roman"/>
                <w:i/>
                <w:sz w:val="28"/>
                <w:szCs w:val="28"/>
                <w:vertAlign w:val="subscript"/>
                <w:lang w:val="uk-UA" w:eastAsia="ru-RU"/>
              </w:rPr>
              <w:t>3.</w:t>
            </w:r>
          </w:p>
          <w:p w:rsidR="00E80908" w:rsidRPr="00E80908" w:rsidRDefault="00E80908" w:rsidP="00E80908">
            <w:pPr>
              <w:tabs>
                <w:tab w:val="left" w:pos="4320"/>
              </w:tabs>
              <w:ind w:firstLine="720"/>
              <w:jc w:val="both"/>
              <w:rPr>
                <w:rFonts w:ascii="Times New Roman" w:eastAsia="Times New Roman" w:hAnsi="Times New Roman" w:cs="Times New Roman"/>
                <w:sz w:val="28"/>
                <w:szCs w:val="28"/>
                <w:lang w:val="uk-UA" w:eastAsia="ru-RU"/>
              </w:rPr>
            </w:pPr>
            <w:r w:rsidRPr="00E80908">
              <w:rPr>
                <w:rFonts w:ascii="Times New Roman" w:eastAsia="Times New Roman" w:hAnsi="Times New Roman" w:cs="Times New Roman"/>
                <w:sz w:val="28"/>
                <w:szCs w:val="28"/>
                <w:lang w:val="uk-UA" w:eastAsia="ru-RU"/>
              </w:rPr>
              <w:t xml:space="preserve">Паралельне з'єднання конденсаторів використовують тоді, коли необхідно одержати велику ємність. </w:t>
            </w:r>
          </w:p>
          <w:p w:rsidR="00E80908" w:rsidRPr="00E80908" w:rsidRDefault="00E80908" w:rsidP="00E80908">
            <w:pPr>
              <w:tabs>
                <w:tab w:val="left" w:pos="4320"/>
              </w:tabs>
              <w:ind w:firstLine="720"/>
              <w:jc w:val="both"/>
              <w:rPr>
                <w:rFonts w:ascii="Times New Roman" w:eastAsia="Times New Roman" w:hAnsi="Times New Roman" w:cs="Times New Roman"/>
                <w:i/>
                <w:sz w:val="28"/>
                <w:szCs w:val="28"/>
                <w:lang w:val="uk-UA" w:eastAsia="ru-RU"/>
              </w:rPr>
            </w:pPr>
            <w:r w:rsidRPr="00E80908">
              <w:rPr>
                <w:rFonts w:ascii="Times New Roman" w:eastAsia="Times New Roman" w:hAnsi="Times New Roman" w:cs="Times New Roman"/>
                <w:i/>
                <w:sz w:val="28"/>
                <w:szCs w:val="28"/>
                <w:lang w:val="uk-UA" w:eastAsia="ru-RU"/>
              </w:rPr>
              <w:lastRenderedPageBreak/>
              <w:t>C=C</w:t>
            </w:r>
            <w:r w:rsidRPr="00E80908">
              <w:rPr>
                <w:rFonts w:ascii="Times New Roman" w:eastAsia="Times New Roman" w:hAnsi="Times New Roman" w:cs="Times New Roman"/>
                <w:i/>
                <w:sz w:val="28"/>
                <w:szCs w:val="28"/>
                <w:vertAlign w:val="subscript"/>
                <w:lang w:val="uk-UA" w:eastAsia="ru-RU"/>
              </w:rPr>
              <w:t>1</w:t>
            </w:r>
            <w:r w:rsidRPr="00E80908">
              <w:rPr>
                <w:rFonts w:ascii="Times New Roman" w:eastAsia="Times New Roman" w:hAnsi="Times New Roman" w:cs="Times New Roman"/>
                <w:i/>
                <w:sz w:val="28"/>
                <w:szCs w:val="28"/>
                <w:lang w:val="uk-UA" w:eastAsia="ru-RU"/>
              </w:rPr>
              <w:t>n</w:t>
            </w:r>
          </w:p>
          <w:p w:rsidR="00C307BB" w:rsidRPr="00587281" w:rsidRDefault="00C307BB">
            <w:pPr>
              <w:rPr>
                <w:sz w:val="28"/>
                <w:szCs w:val="28"/>
                <w:lang w:val="uk-UA"/>
              </w:rPr>
            </w:pPr>
          </w:p>
        </w:tc>
      </w:tr>
      <w:tr w:rsidR="00DA3367" w:rsidRPr="00E750F8" w:rsidTr="00DA3367">
        <w:tc>
          <w:tcPr>
            <w:tcW w:w="928" w:type="dxa"/>
            <w:vAlign w:val="center"/>
          </w:tcPr>
          <w:p w:rsidR="00C307BB" w:rsidRPr="00587281" w:rsidRDefault="00C307BB" w:rsidP="00D05EBB">
            <w:pPr>
              <w:pStyle w:val="a4"/>
              <w:numPr>
                <w:ilvl w:val="0"/>
                <w:numId w:val="2"/>
              </w:numPr>
              <w:tabs>
                <w:tab w:val="left" w:pos="267"/>
              </w:tabs>
              <w:jc w:val="center"/>
              <w:rPr>
                <w:rFonts w:ascii="Times New Roman" w:hAnsi="Times New Roman" w:cs="Times New Roman"/>
                <w:sz w:val="28"/>
                <w:szCs w:val="28"/>
                <w:lang w:val="uk-UA"/>
              </w:rPr>
            </w:pPr>
          </w:p>
        </w:tc>
        <w:tc>
          <w:tcPr>
            <w:tcW w:w="2474" w:type="dxa"/>
          </w:tcPr>
          <w:p w:rsidR="00C307BB" w:rsidRPr="00587281" w:rsidRDefault="00C307BB" w:rsidP="00587281">
            <w:pPr>
              <w:jc w:val="both"/>
              <w:rPr>
                <w:rFonts w:ascii="Times New Roman" w:eastAsia="Times New Roman" w:hAnsi="Times New Roman" w:cs="Times New Roman"/>
                <w:sz w:val="28"/>
                <w:szCs w:val="28"/>
                <w:lang w:val="uk-UA" w:eastAsia="ru-RU"/>
              </w:rPr>
            </w:pPr>
            <w:r w:rsidRPr="00587281">
              <w:rPr>
                <w:rFonts w:ascii="Times New Roman" w:eastAsia="Times New Roman" w:hAnsi="Times New Roman" w:cs="Times New Roman"/>
                <w:sz w:val="28"/>
                <w:szCs w:val="28"/>
                <w:lang w:val="uk-UA" w:eastAsia="ru-RU"/>
              </w:rPr>
              <w:t>Мішане з‘єднання конденсаторів (на прикладі 5 конденсаторів).</w:t>
            </w:r>
          </w:p>
        </w:tc>
        <w:tc>
          <w:tcPr>
            <w:tcW w:w="6379" w:type="dxa"/>
          </w:tcPr>
          <w:p w:rsidR="0030112F" w:rsidRPr="0030112F" w:rsidRDefault="0030112F" w:rsidP="0030112F">
            <w:pPr>
              <w:tabs>
                <w:tab w:val="left" w:pos="4320"/>
              </w:tabs>
              <w:ind w:firstLine="720"/>
              <w:jc w:val="both"/>
              <w:rPr>
                <w:rFonts w:ascii="Times New Roman" w:eastAsia="Times New Roman" w:hAnsi="Times New Roman" w:cs="Times New Roman"/>
                <w:sz w:val="28"/>
                <w:szCs w:val="28"/>
                <w:lang w:val="uk-UA" w:eastAsia="ru-RU"/>
              </w:rPr>
            </w:pPr>
            <w:r w:rsidRPr="0030112F">
              <w:rPr>
                <w:rFonts w:ascii="Times New Roman" w:eastAsia="Times New Roman" w:hAnsi="Times New Roman" w:cs="Times New Roman"/>
                <w:sz w:val="28"/>
                <w:szCs w:val="28"/>
                <w:lang w:val="uk-UA" w:eastAsia="ru-RU"/>
              </w:rPr>
              <w:t>Мішане з'єднання конденсаторів складається із сукупності послідовного і паралельного з'єднання їх.</w:t>
            </w:r>
          </w:p>
          <w:p w:rsidR="00C307BB" w:rsidRPr="004223C4" w:rsidRDefault="00C307BB">
            <w:pPr>
              <w:rPr>
                <w:sz w:val="28"/>
                <w:szCs w:val="28"/>
                <w:lang w:val="uk-UA"/>
              </w:rPr>
            </w:pPr>
          </w:p>
        </w:tc>
      </w:tr>
      <w:tr w:rsidR="00D05EBB" w:rsidTr="00DA3367">
        <w:tc>
          <w:tcPr>
            <w:tcW w:w="928" w:type="dxa"/>
            <w:vAlign w:val="center"/>
          </w:tcPr>
          <w:p w:rsidR="00D05EBB" w:rsidRPr="00587281" w:rsidRDefault="00D05EBB" w:rsidP="00D05EBB">
            <w:pPr>
              <w:pStyle w:val="a4"/>
              <w:numPr>
                <w:ilvl w:val="0"/>
                <w:numId w:val="2"/>
              </w:numPr>
              <w:tabs>
                <w:tab w:val="left" w:pos="267"/>
              </w:tabs>
              <w:jc w:val="center"/>
              <w:rPr>
                <w:rFonts w:ascii="Times New Roman" w:hAnsi="Times New Roman" w:cs="Times New Roman"/>
                <w:sz w:val="28"/>
                <w:szCs w:val="28"/>
                <w:lang w:val="uk-UA"/>
              </w:rPr>
            </w:pPr>
          </w:p>
        </w:tc>
        <w:tc>
          <w:tcPr>
            <w:tcW w:w="2474" w:type="dxa"/>
          </w:tcPr>
          <w:p w:rsidR="00D05EBB" w:rsidRPr="00587281" w:rsidRDefault="00D05EBB" w:rsidP="00587281">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Що називається потоком вектора напруженості?</w:t>
            </w:r>
          </w:p>
        </w:tc>
        <w:tc>
          <w:tcPr>
            <w:tcW w:w="6379" w:type="dxa"/>
          </w:tcPr>
          <w:p w:rsidR="004223C4" w:rsidRPr="004223C4" w:rsidRDefault="004223C4" w:rsidP="004223C4">
            <w:pPr>
              <w:ind w:firstLine="546"/>
              <w:jc w:val="both"/>
              <w:rPr>
                <w:rFonts w:ascii="Times New Roman" w:eastAsia="Times New Roman" w:hAnsi="Times New Roman" w:cs="Times New Roman"/>
                <w:iCs/>
                <w:sz w:val="28"/>
                <w:szCs w:val="28"/>
                <w:lang w:val="uk-UA" w:eastAsia="ru-RU"/>
              </w:rPr>
            </w:pPr>
            <w:r w:rsidRPr="004223C4">
              <w:rPr>
                <w:rFonts w:ascii="Times New Roman" w:eastAsia="Times New Roman" w:hAnsi="Times New Roman" w:cs="Times New Roman"/>
                <w:iCs/>
                <w:noProof/>
                <w:sz w:val="28"/>
                <w:szCs w:val="28"/>
                <w:lang w:eastAsia="ru-RU"/>
              </w:rPr>
              <mc:AlternateContent>
                <mc:Choice Requires="wpg">
                  <w:drawing>
                    <wp:anchor distT="0" distB="0" distL="114300" distR="114300" simplePos="0" relativeHeight="251659264" behindDoc="0" locked="0" layoutInCell="1" allowOverlap="1" wp14:anchorId="57733F0E" wp14:editId="7B46E2CF">
                      <wp:simplePos x="0" y="0"/>
                      <wp:positionH relativeFrom="column">
                        <wp:posOffset>99060</wp:posOffset>
                      </wp:positionH>
                      <wp:positionV relativeFrom="paragraph">
                        <wp:posOffset>149860</wp:posOffset>
                      </wp:positionV>
                      <wp:extent cx="1584960" cy="1144270"/>
                      <wp:effectExtent l="8890" t="22860" r="0" b="13970"/>
                      <wp:wrapSquare wrapText="bothSides"/>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4960" cy="1144270"/>
                                <a:chOff x="1808" y="9331"/>
                                <a:chExt cx="2730" cy="1908"/>
                              </a:xfrm>
                            </wpg:grpSpPr>
                            <wps:wsp>
                              <wps:cNvPr id="3" name="Freeform 13" descr="Темный диагональный 2"/>
                              <wps:cNvSpPr>
                                <a:spLocks/>
                              </wps:cNvSpPr>
                              <wps:spPr bwMode="auto">
                                <a:xfrm>
                                  <a:off x="1808" y="10073"/>
                                  <a:ext cx="2496" cy="1166"/>
                                </a:xfrm>
                                <a:custGeom>
                                  <a:avLst/>
                                  <a:gdLst>
                                    <a:gd name="T0" fmla="*/ 390 w 2626"/>
                                    <a:gd name="T1" fmla="*/ 55 h 989"/>
                                    <a:gd name="T2" fmla="*/ 2055 w 2626"/>
                                    <a:gd name="T3" fmla="*/ 40 h 989"/>
                                    <a:gd name="T4" fmla="*/ 2400 w 2626"/>
                                    <a:gd name="T5" fmla="*/ 145 h 989"/>
                                    <a:gd name="T6" fmla="*/ 2520 w 2626"/>
                                    <a:gd name="T7" fmla="*/ 505 h 989"/>
                                    <a:gd name="T8" fmla="*/ 2610 w 2626"/>
                                    <a:gd name="T9" fmla="*/ 655 h 989"/>
                                    <a:gd name="T10" fmla="*/ 2625 w 2626"/>
                                    <a:gd name="T11" fmla="*/ 730 h 989"/>
                                    <a:gd name="T12" fmla="*/ 2610 w 2626"/>
                                    <a:gd name="T13" fmla="*/ 880 h 989"/>
                                    <a:gd name="T14" fmla="*/ 2520 w 2626"/>
                                    <a:gd name="T15" fmla="*/ 925 h 989"/>
                                    <a:gd name="T16" fmla="*/ 2010 w 2626"/>
                                    <a:gd name="T17" fmla="*/ 940 h 989"/>
                                    <a:gd name="T18" fmla="*/ 1425 w 2626"/>
                                    <a:gd name="T19" fmla="*/ 985 h 989"/>
                                    <a:gd name="T20" fmla="*/ 780 w 2626"/>
                                    <a:gd name="T21" fmla="*/ 940 h 989"/>
                                    <a:gd name="T22" fmla="*/ 480 w 2626"/>
                                    <a:gd name="T23" fmla="*/ 880 h 989"/>
                                    <a:gd name="T24" fmla="*/ 270 w 2626"/>
                                    <a:gd name="T25" fmla="*/ 670 h 989"/>
                                    <a:gd name="T26" fmla="*/ 240 w 2626"/>
                                    <a:gd name="T27" fmla="*/ 625 h 989"/>
                                    <a:gd name="T28" fmla="*/ 165 w 2626"/>
                                    <a:gd name="T29" fmla="*/ 535 h 989"/>
                                    <a:gd name="T30" fmla="*/ 150 w 2626"/>
                                    <a:gd name="T31" fmla="*/ 490 h 989"/>
                                    <a:gd name="T32" fmla="*/ 105 w 2626"/>
                                    <a:gd name="T33" fmla="*/ 445 h 989"/>
                                    <a:gd name="T34" fmla="*/ 15 w 2626"/>
                                    <a:gd name="T35" fmla="*/ 385 h 989"/>
                                    <a:gd name="T36" fmla="*/ 0 w 2626"/>
                                    <a:gd name="T37" fmla="*/ 340 h 989"/>
                                    <a:gd name="T38" fmla="*/ 225 w 2626"/>
                                    <a:gd name="T39" fmla="*/ 175 h 989"/>
                                    <a:gd name="T40" fmla="*/ 390 w 2626"/>
                                    <a:gd name="T41" fmla="*/ 55 h 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26" h="989">
                                      <a:moveTo>
                                        <a:pt x="390" y="55"/>
                                      </a:moveTo>
                                      <a:cubicBezTo>
                                        <a:pt x="881" y="38"/>
                                        <a:pt x="1556" y="0"/>
                                        <a:pt x="2055" y="40"/>
                                      </a:cubicBezTo>
                                      <a:cubicBezTo>
                                        <a:pt x="2092" y="43"/>
                                        <a:pt x="2336" y="132"/>
                                        <a:pt x="2400" y="145"/>
                                      </a:cubicBezTo>
                                      <a:cubicBezTo>
                                        <a:pt x="2602" y="246"/>
                                        <a:pt x="2469" y="100"/>
                                        <a:pt x="2520" y="505"/>
                                      </a:cubicBezTo>
                                      <a:cubicBezTo>
                                        <a:pt x="2523" y="527"/>
                                        <a:pt x="2594" y="631"/>
                                        <a:pt x="2610" y="655"/>
                                      </a:cubicBezTo>
                                      <a:cubicBezTo>
                                        <a:pt x="2615" y="680"/>
                                        <a:pt x="2625" y="705"/>
                                        <a:pt x="2625" y="730"/>
                                      </a:cubicBezTo>
                                      <a:cubicBezTo>
                                        <a:pt x="2625" y="780"/>
                                        <a:pt x="2626" y="832"/>
                                        <a:pt x="2610" y="880"/>
                                      </a:cubicBezTo>
                                      <a:cubicBezTo>
                                        <a:pt x="2605" y="896"/>
                                        <a:pt x="2536" y="924"/>
                                        <a:pt x="2520" y="925"/>
                                      </a:cubicBezTo>
                                      <a:cubicBezTo>
                                        <a:pt x="2350" y="934"/>
                                        <a:pt x="2180" y="935"/>
                                        <a:pt x="2010" y="940"/>
                                      </a:cubicBezTo>
                                      <a:cubicBezTo>
                                        <a:pt x="1812" y="958"/>
                                        <a:pt x="1626" y="975"/>
                                        <a:pt x="1425" y="985"/>
                                      </a:cubicBezTo>
                                      <a:cubicBezTo>
                                        <a:pt x="1064" y="974"/>
                                        <a:pt x="1025" y="989"/>
                                        <a:pt x="780" y="940"/>
                                      </a:cubicBezTo>
                                      <a:cubicBezTo>
                                        <a:pt x="680" y="920"/>
                                        <a:pt x="480" y="880"/>
                                        <a:pt x="480" y="880"/>
                                      </a:cubicBezTo>
                                      <a:cubicBezTo>
                                        <a:pt x="419" y="789"/>
                                        <a:pt x="341" y="741"/>
                                        <a:pt x="270" y="670"/>
                                      </a:cubicBezTo>
                                      <a:cubicBezTo>
                                        <a:pt x="257" y="657"/>
                                        <a:pt x="252" y="639"/>
                                        <a:pt x="240" y="625"/>
                                      </a:cubicBezTo>
                                      <a:cubicBezTo>
                                        <a:pt x="199" y="575"/>
                                        <a:pt x="193" y="591"/>
                                        <a:pt x="165" y="535"/>
                                      </a:cubicBezTo>
                                      <a:cubicBezTo>
                                        <a:pt x="158" y="521"/>
                                        <a:pt x="159" y="503"/>
                                        <a:pt x="150" y="490"/>
                                      </a:cubicBezTo>
                                      <a:cubicBezTo>
                                        <a:pt x="138" y="472"/>
                                        <a:pt x="122" y="458"/>
                                        <a:pt x="105" y="445"/>
                                      </a:cubicBezTo>
                                      <a:cubicBezTo>
                                        <a:pt x="77" y="423"/>
                                        <a:pt x="15" y="385"/>
                                        <a:pt x="15" y="385"/>
                                      </a:cubicBezTo>
                                      <a:cubicBezTo>
                                        <a:pt x="10" y="370"/>
                                        <a:pt x="0" y="356"/>
                                        <a:pt x="0" y="340"/>
                                      </a:cubicBezTo>
                                      <a:cubicBezTo>
                                        <a:pt x="0" y="199"/>
                                        <a:pt x="117" y="188"/>
                                        <a:pt x="225" y="175"/>
                                      </a:cubicBezTo>
                                      <a:cubicBezTo>
                                        <a:pt x="300" y="150"/>
                                        <a:pt x="323" y="88"/>
                                        <a:pt x="390" y="55"/>
                                      </a:cubicBezTo>
                                      <a:close/>
                                    </a:path>
                                  </a:pathLst>
                                </a:custGeom>
                                <a:pattFill prst="dkUp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4" name="Line 14"/>
                              <wps:cNvCnPr/>
                              <wps:spPr bwMode="auto">
                                <a:xfrm flipV="1">
                                  <a:off x="3056" y="9334"/>
                                  <a:ext cx="0" cy="1272"/>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15"/>
                              <wps:cNvCnPr/>
                              <wps:spPr bwMode="auto">
                                <a:xfrm flipV="1">
                                  <a:off x="3056" y="9543"/>
                                  <a:ext cx="936" cy="1060"/>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rc 16"/>
                              <wps:cNvSpPr>
                                <a:spLocks/>
                              </wps:cNvSpPr>
                              <wps:spPr bwMode="auto">
                                <a:xfrm>
                                  <a:off x="3056" y="9967"/>
                                  <a:ext cx="456" cy="106"/>
                                </a:xfrm>
                                <a:custGeom>
                                  <a:avLst/>
                                  <a:gdLst>
                                    <a:gd name="G0" fmla="+- 0 0 0"/>
                                    <a:gd name="G1" fmla="+- 21600 0 0"/>
                                    <a:gd name="G2" fmla="+- 21600 0 0"/>
                                    <a:gd name="T0" fmla="*/ 0 w 18059"/>
                                    <a:gd name="T1" fmla="*/ 0 h 21600"/>
                                    <a:gd name="T2" fmla="*/ 18059 w 18059"/>
                                    <a:gd name="T3" fmla="*/ 9750 h 21600"/>
                                    <a:gd name="T4" fmla="*/ 0 w 18059"/>
                                    <a:gd name="T5" fmla="*/ 21600 h 21600"/>
                                  </a:gdLst>
                                  <a:ahLst/>
                                  <a:cxnLst>
                                    <a:cxn ang="0">
                                      <a:pos x="T0" y="T1"/>
                                    </a:cxn>
                                    <a:cxn ang="0">
                                      <a:pos x="T2" y="T3"/>
                                    </a:cxn>
                                    <a:cxn ang="0">
                                      <a:pos x="T4" y="T5"/>
                                    </a:cxn>
                                  </a:cxnLst>
                                  <a:rect l="0" t="0" r="r" b="b"/>
                                  <a:pathLst>
                                    <a:path w="18059" h="21600" fill="none" extrusionOk="0">
                                      <a:moveTo>
                                        <a:pt x="-1" y="0"/>
                                      </a:moveTo>
                                      <a:cubicBezTo>
                                        <a:pt x="7277" y="0"/>
                                        <a:pt x="14066" y="3665"/>
                                        <a:pt x="18059" y="9749"/>
                                      </a:cubicBezTo>
                                    </a:path>
                                    <a:path w="18059" h="21600" stroke="0" extrusionOk="0">
                                      <a:moveTo>
                                        <a:pt x="-1" y="0"/>
                                      </a:moveTo>
                                      <a:cubicBezTo>
                                        <a:pt x="7277" y="0"/>
                                        <a:pt x="14066" y="3665"/>
                                        <a:pt x="18059" y="9749"/>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17"/>
                              <wps:cNvSpPr txBox="1">
                                <a:spLocks noChangeArrowheads="1"/>
                              </wps:cNvSpPr>
                              <wps:spPr bwMode="auto">
                                <a:xfrm>
                                  <a:off x="2198" y="9331"/>
                                  <a:ext cx="624"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3C4" w:rsidRPr="00086FAE" w:rsidRDefault="004223C4" w:rsidP="004223C4">
                                    <w:pPr>
                                      <w:rPr>
                                        <w:b/>
                                        <w:i/>
                                        <w:sz w:val="28"/>
                                        <w:szCs w:val="28"/>
                                        <w:vertAlign w:val="subscript"/>
                                      </w:rPr>
                                    </w:pPr>
                                    <w:proofErr w:type="spellStart"/>
                                    <w:r w:rsidRPr="00086FAE">
                                      <w:rPr>
                                        <w:b/>
                                        <w:i/>
                                        <w:sz w:val="28"/>
                                        <w:szCs w:val="28"/>
                                      </w:rPr>
                                      <w:t>Е</w:t>
                                    </w:r>
                                    <w:r w:rsidRPr="00086FAE">
                                      <w:rPr>
                                        <w:b/>
                                        <w:i/>
                                        <w:sz w:val="28"/>
                                        <w:szCs w:val="28"/>
                                        <w:vertAlign w:val="subscript"/>
                                      </w:rPr>
                                      <w:t>н</w:t>
                                    </w:r>
                                    <w:proofErr w:type="spellEnd"/>
                                  </w:p>
                                </w:txbxContent>
                              </wps:txbx>
                              <wps:bodyPr rot="0" vert="horz" wrap="square" lIns="91440" tIns="45720" rIns="91440" bIns="45720" anchor="t" anchorCtr="0" upright="1">
                                <a:noAutofit/>
                              </wps:bodyPr>
                            </wps:wsp>
                            <wps:wsp>
                              <wps:cNvPr id="8" name="Text Box 18"/>
                              <wps:cNvSpPr txBox="1">
                                <a:spLocks noChangeArrowheads="1"/>
                              </wps:cNvSpPr>
                              <wps:spPr bwMode="auto">
                                <a:xfrm>
                                  <a:off x="3914" y="9543"/>
                                  <a:ext cx="624"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3C4" w:rsidRPr="00086FAE" w:rsidRDefault="004223C4" w:rsidP="004223C4">
                                    <w:pPr>
                                      <w:rPr>
                                        <w:b/>
                                        <w:i/>
                                        <w:sz w:val="28"/>
                                        <w:szCs w:val="28"/>
                                      </w:rPr>
                                    </w:pPr>
                                    <w:r w:rsidRPr="00086FAE">
                                      <w:rPr>
                                        <w:b/>
                                        <w:i/>
                                        <w:sz w:val="28"/>
                                        <w:szCs w:val="28"/>
                                      </w:rPr>
                                      <w:t>Е</w:t>
                                    </w:r>
                                  </w:p>
                                </w:txbxContent>
                              </wps:txbx>
                              <wps:bodyPr rot="0" vert="horz" wrap="square" lIns="91440" tIns="45720" rIns="91440" bIns="45720" anchor="t" anchorCtr="0" upright="1">
                                <a:noAutofit/>
                              </wps:bodyPr>
                            </wps:wsp>
                            <wps:wsp>
                              <wps:cNvPr id="9" name="Text Box 19"/>
                              <wps:cNvSpPr txBox="1">
                                <a:spLocks noChangeArrowheads="1"/>
                              </wps:cNvSpPr>
                              <wps:spPr bwMode="auto">
                                <a:xfrm>
                                  <a:off x="3524" y="10603"/>
                                  <a:ext cx="546"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3C4" w:rsidRPr="00086FAE" w:rsidRDefault="004223C4" w:rsidP="004223C4">
                                    <w:pPr>
                                      <w:rPr>
                                        <w:b/>
                                        <w:i/>
                                        <w:sz w:val="32"/>
                                        <w:szCs w:val="32"/>
                                        <w:lang w:val="en-US"/>
                                      </w:rPr>
                                    </w:pPr>
                                    <w:r w:rsidRPr="00086FAE">
                                      <w:rPr>
                                        <w:b/>
                                        <w:i/>
                                        <w:sz w:val="32"/>
                                        <w:szCs w:val="32"/>
                                        <w:lang w:val="en-US"/>
                                      </w:rPr>
                                      <w:t>S</w:t>
                                    </w:r>
                                  </w:p>
                                </w:txbxContent>
                              </wps:txbx>
                              <wps:bodyPr rot="0" vert="horz" wrap="square" lIns="91440" tIns="45720" rIns="91440" bIns="45720" anchor="t" anchorCtr="0" upright="1">
                                <a:noAutofit/>
                              </wps:bodyPr>
                            </wps:wsp>
                            <wps:wsp>
                              <wps:cNvPr id="10" name="Text Box 20"/>
                              <wps:cNvSpPr txBox="1">
                                <a:spLocks noChangeArrowheads="1"/>
                              </wps:cNvSpPr>
                              <wps:spPr bwMode="auto">
                                <a:xfrm>
                                  <a:off x="3134" y="9437"/>
                                  <a:ext cx="546"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3C4" w:rsidRPr="00086FAE" w:rsidRDefault="004223C4" w:rsidP="004223C4">
                                    <w:pPr>
                                      <w:rPr>
                                        <w:b/>
                                        <w:i/>
                                        <w:sz w:val="28"/>
                                        <w:szCs w:val="28"/>
                                      </w:rPr>
                                    </w:pPr>
                                    <w:r w:rsidRPr="00086FAE">
                                      <w:rPr>
                                        <w:b/>
                                        <w:i/>
                                        <w:sz w:val="28"/>
                                        <w:szCs w:val="28"/>
                                      </w:rPr>
                                      <w:t>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left:0;text-align:left;margin-left:7.8pt;margin-top:11.8pt;width:124.8pt;height:90.1pt;z-index:251659264" coordorigin="1808,9331" coordsize="2730,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">
                      <v:shape id="Freeform 13" o:spid="_x0000_s1027" alt="Темный диагональный 2" style="position:absolute;left:1808;top:10073;width:2496;height:1166;visibility:visible;mso-wrap-style:square;v-text-anchor:top" coordsize="2626,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mSusEA&#10;AADaAAAADwAAAGRycy9kb3ducmV2LnhtbESPQYvCMBSE7wv+h/AEb2tqBVmqUUQQPPTguit4fDbP&#10;pti81Cba+u83grDHYWa+YRar3tbiQa2vHCuYjBMQxIXTFZcKfn+2n18gfEDWWDsmBU/ysFoOPhaY&#10;adfxNz0OoRQRwj5DBSaEJpPSF4Ys+rFriKN3ca3FEGVbSt1iF+G2lmmSzKTFiuOCwYY2horr4W4V&#10;+Mkx5SZP85O5n/su3c+S3N6UGg379RxEoD78h9/tnVYwhdeVe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JkrrBAAAA2gAAAA8AAAAAAAAAAAAAAAAAmAIAAGRycy9kb3du&#10;cmV2LnhtbFBLBQYAAAAABAAEAPUAAACGAwAAAAA=&#10;" path="m390,55c881,38,1556,,2055,40v37,3,281,92,345,105c2602,246,2469,100,2520,505v3,22,74,126,90,150c2615,680,2625,705,2625,730v,50,1,102,-15,150c2605,896,2536,924,2520,925v-170,9,-340,10,-510,15c1812,958,1626,975,1425,985v-361,-11,-400,4,-645,-45c680,920,480,880,480,880,419,789,341,741,270,670,257,657,252,639,240,625,199,575,193,591,165,535v-7,-14,-6,-32,-15,-45c138,472,122,458,105,445,77,423,15,385,15,385,10,370,,356,,340,,199,117,188,225,175,300,150,323,88,390,55xe" fillcolor="black">
                        <v:fill r:id="rId50" o:title="" type="pattern"/>
                        <v:path arrowok="t" o:connecttype="custom" o:connectlocs="371,65;1953,47;2281,171;2395,595;2481,772;2495,861;2481,1037;2395,1091;1910,1108;1354,1161;741,1108;456,1037;257,790;228,737;157,631;143,578;100,525;14,454;0,401;214,206;371,65" o:connectangles="0,0,0,0,0,0,0,0,0,0,0,0,0,0,0,0,0,0,0,0,0"/>
                      </v:shape>
                      <v:line id="Line 14" o:spid="_x0000_s1028" style="position:absolute;flip:y;visibility:visible;mso-wrap-style:square" from="3056,9334" to="3056,1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J8NsMAAADaAAAADwAAAGRycy9kb3ducmV2LnhtbESPQWvCQBSE7wX/w/KEXopuLEU0uoqo&#10;hdKitGm9P7LPJJh9G3a3Sfz33YLgcZiZb5jluje1aMn5yrKCyTgBQZxbXXGh4Of7dTQD4QOyxtoy&#10;KbiSh/Vq8LDEVNuOv6jNQiEihH2KCsoQmlRKn5dk0I9tQxy9s3UGQ5SukNphF+Gmls9JMpUGK44L&#10;JTa0LSm/ZL8mUubvJ7p0m93T56Hdozl+HK9np9TjsN8sQATqwz18a79pBS/wfyXe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yfDbDAAAA2gAAAA8AAAAAAAAAAAAA&#10;AAAAoQIAAGRycy9kb3ducmV2LnhtbFBLBQYAAAAABAAEAPkAAACRAwAAAAA=&#10;" strokeweight="1.75pt">
                        <v:stroke endarrow="block"/>
                      </v:line>
                      <v:line id="Line 15" o:spid="_x0000_s1029" style="position:absolute;flip:y;visibility:visible;mso-wrap-style:square" from="3056,9543" to="3992,10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7ZrcMAAADaAAAADwAAAGRycy9kb3ducmV2LnhtbESPQWvCQBSE7wX/w/KEXopuLFQ0uoqo&#10;hdKitGm9P7LPJJh9G3a3Sfz33YLgcZiZb5jluje1aMn5yrKCyTgBQZxbXXGh4Of7dTQD4QOyxtoy&#10;KbiSh/Vq8LDEVNuOv6jNQiEihH2KCsoQmlRKn5dk0I9tQxy9s3UGQ5SukNphF+Gmls9JMpUGK44L&#10;JTa0LSm/ZL8mUubvJ7p0m93T56Hdozl+HK9np9TjsN8sQATqwz18a79pBS/wfyXe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2a3DAAAA2gAAAA8AAAAAAAAAAAAA&#10;AAAAoQIAAGRycy9kb3ducmV2LnhtbFBLBQYAAAAABAAEAPkAAACRAwAAAAA=&#10;" strokeweight="1.75pt">
                        <v:stroke endarrow="block"/>
                      </v:line>
                      <v:shape id="Arc 16" o:spid="_x0000_s1030" style="position:absolute;left:3056;top:9967;width:456;height:106;visibility:visible;mso-wrap-style:square;v-text-anchor:top" coordsize="18059,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fucEA&#10;AADaAAAADwAAAGRycy9kb3ducmV2LnhtbESPQWvCQBSE7wX/w/KE3urGUmKJrqLFYK6NoedH9plE&#10;d9+G7Nak/94tFHocZr4ZZrObrBF3GnznWMFykYAgrp3uuFFQnfOXdxA+IGs0jknBD3nYbWdPG8y0&#10;G/mT7mVoRCxhn6GCNoQ+k9LXLVn0C9cTR+/iBoshyqGResAxllsjX5MklRY7jgst9vTRUn0rv62C&#10;FFfX1FeGj0dz+jrkVbHa2zelnufTfg0i0BT+w390oSMHv1fiDZ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837nBAAAA2gAAAA8AAAAAAAAAAAAAAAAAmAIAAGRycy9kb3du&#10;cmV2LnhtbFBLBQYAAAAABAAEAPUAAACGAwAAAAA=&#10;" path="m-1,nfc7277,,14066,3665,18059,9749em-1,nsc7277,,14066,3665,18059,9749l,21600,-1,xe" filled="f">
                        <v:path arrowok="t" o:extrusionok="f" o:connecttype="custom" o:connectlocs="0,0;456,48;0,106" o:connectangles="0,0,0"/>
                      </v:shape>
                      <v:shapetype id="_x0000_t202" coordsize="21600,21600" o:spt="202" path="m,l,21600r21600,l21600,xe">
                        <v:stroke joinstyle="miter"/>
                        <v:path gradientshapeok="t" o:connecttype="rect"/>
                      </v:shapetype>
                      <v:shape id="Text Box 17" o:spid="_x0000_s1031" type="#_x0000_t202" style="position:absolute;left:2198;top:9331;width:624;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4223C4" w:rsidRPr="00086FAE" w:rsidRDefault="004223C4" w:rsidP="004223C4">
                              <w:pPr>
                                <w:rPr>
                                  <w:b/>
                                  <w:i/>
                                  <w:sz w:val="28"/>
                                  <w:szCs w:val="28"/>
                                  <w:vertAlign w:val="subscript"/>
                                </w:rPr>
                              </w:pPr>
                              <w:proofErr w:type="spellStart"/>
                              <w:r w:rsidRPr="00086FAE">
                                <w:rPr>
                                  <w:b/>
                                  <w:i/>
                                  <w:sz w:val="28"/>
                                  <w:szCs w:val="28"/>
                                </w:rPr>
                                <w:t>Е</w:t>
                              </w:r>
                              <w:r w:rsidRPr="00086FAE">
                                <w:rPr>
                                  <w:b/>
                                  <w:i/>
                                  <w:sz w:val="28"/>
                                  <w:szCs w:val="28"/>
                                  <w:vertAlign w:val="subscript"/>
                                </w:rPr>
                                <w:t>н</w:t>
                              </w:r>
                              <w:proofErr w:type="spellEnd"/>
                            </w:p>
                          </w:txbxContent>
                        </v:textbox>
                      </v:shape>
                      <v:shape id="Text Box 18" o:spid="_x0000_s1032" type="#_x0000_t202" style="position:absolute;left:3914;top:9543;width:624;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4223C4" w:rsidRPr="00086FAE" w:rsidRDefault="004223C4" w:rsidP="004223C4">
                              <w:pPr>
                                <w:rPr>
                                  <w:b/>
                                  <w:i/>
                                  <w:sz w:val="28"/>
                                  <w:szCs w:val="28"/>
                                </w:rPr>
                              </w:pPr>
                              <w:r w:rsidRPr="00086FAE">
                                <w:rPr>
                                  <w:b/>
                                  <w:i/>
                                  <w:sz w:val="28"/>
                                  <w:szCs w:val="28"/>
                                </w:rPr>
                                <w:t>Е</w:t>
                              </w:r>
                            </w:p>
                          </w:txbxContent>
                        </v:textbox>
                      </v:shape>
                      <v:shape id="Text Box 19" o:spid="_x0000_s1033" type="#_x0000_t202" style="position:absolute;left:3524;top:10603;width:546;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4223C4" w:rsidRPr="00086FAE" w:rsidRDefault="004223C4" w:rsidP="004223C4">
                              <w:pPr>
                                <w:rPr>
                                  <w:b/>
                                  <w:i/>
                                  <w:sz w:val="32"/>
                                  <w:szCs w:val="32"/>
                                  <w:lang w:val="en-US"/>
                                </w:rPr>
                              </w:pPr>
                              <w:r w:rsidRPr="00086FAE">
                                <w:rPr>
                                  <w:b/>
                                  <w:i/>
                                  <w:sz w:val="32"/>
                                  <w:szCs w:val="32"/>
                                  <w:lang w:val="en-US"/>
                                </w:rPr>
                                <w:t>S</w:t>
                              </w:r>
                            </w:p>
                          </w:txbxContent>
                        </v:textbox>
                      </v:shape>
                      <v:shape id="Text Box 20" o:spid="_x0000_s1034" type="#_x0000_t202" style="position:absolute;left:3134;top:9437;width:546;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4223C4" w:rsidRPr="00086FAE" w:rsidRDefault="004223C4" w:rsidP="004223C4">
                              <w:pPr>
                                <w:rPr>
                                  <w:b/>
                                  <w:i/>
                                  <w:sz w:val="28"/>
                                  <w:szCs w:val="28"/>
                                </w:rPr>
                              </w:pPr>
                              <w:r w:rsidRPr="00086FAE">
                                <w:rPr>
                                  <w:b/>
                                  <w:i/>
                                  <w:sz w:val="28"/>
                                  <w:szCs w:val="28"/>
                                </w:rPr>
                                <w:t>α</w:t>
                              </w:r>
                            </w:p>
                          </w:txbxContent>
                        </v:textbox>
                      </v:shape>
                      <w10:wrap type="square"/>
                    </v:group>
                  </w:pict>
                </mc:Fallback>
              </mc:AlternateContent>
            </w:r>
            <w:r w:rsidRPr="004223C4">
              <w:rPr>
                <w:rFonts w:ascii="Times New Roman" w:eastAsia="Times New Roman" w:hAnsi="Times New Roman" w:cs="Times New Roman"/>
                <w:iCs/>
                <w:sz w:val="28"/>
                <w:szCs w:val="28"/>
                <w:lang w:val="uk-UA" w:eastAsia="ru-RU"/>
              </w:rPr>
              <w:t>Добуток напруженості електричного поля і невеликої площі, в межах якої напруженість поля однакова і яка перпендикулярна до напрямку силових ліній, називається потоком вектора напруженості електричного поля.</w:t>
            </w:r>
          </w:p>
          <w:p w:rsidR="004223C4" w:rsidRPr="004223C4" w:rsidRDefault="004223C4" w:rsidP="004223C4">
            <w:pPr>
              <w:numPr>
                <w:ilvl w:val="0"/>
                <w:numId w:val="8"/>
              </w:numPr>
              <w:jc w:val="both"/>
              <w:rPr>
                <w:rFonts w:ascii="Times New Roman" w:eastAsia="Times New Roman" w:hAnsi="Times New Roman" w:cs="Times New Roman"/>
                <w:iCs/>
                <w:sz w:val="28"/>
                <w:szCs w:val="28"/>
                <w:lang w:val="uk-UA" w:eastAsia="ru-RU"/>
              </w:rPr>
            </w:pPr>
            <w:r w:rsidRPr="004223C4">
              <w:rPr>
                <w:rFonts w:ascii="Times New Roman" w:eastAsia="Times New Roman" w:hAnsi="Times New Roman" w:cs="Times New Roman"/>
                <w:iCs/>
                <w:sz w:val="28"/>
                <w:szCs w:val="28"/>
                <w:lang w:val="uk-UA" w:eastAsia="ru-RU"/>
              </w:rPr>
              <w:t>для однорідного електричного поля :</w:t>
            </w:r>
            <w:r w:rsidRPr="004223C4">
              <w:rPr>
                <w:rFonts w:ascii="Times New Roman" w:eastAsia="Times New Roman" w:hAnsi="Times New Roman" w:cs="Times New Roman"/>
                <w:iCs/>
                <w:position w:val="-6"/>
                <w:sz w:val="28"/>
                <w:szCs w:val="28"/>
                <w:lang w:val="uk-UA" w:eastAsia="ru-RU"/>
              </w:rPr>
              <w:object w:dxaOrig="820" w:dyaOrig="279">
                <v:shape id="_x0000_i1047" type="#_x0000_t75" style="width:54.75pt;height:18.75pt" o:ole="">
                  <v:imagedata r:id="rId51" o:title=""/>
                </v:shape>
                <o:OLEObject Type="Embed" ProgID="Equation.3" ShapeID="_x0000_i1047" DrawAspect="Content" ObjectID="_1479722280" r:id="rId52"/>
              </w:object>
            </w:r>
            <w:r w:rsidRPr="004223C4">
              <w:rPr>
                <w:rFonts w:ascii="Times New Roman" w:eastAsia="Times New Roman" w:hAnsi="Times New Roman" w:cs="Times New Roman"/>
                <w:iCs/>
                <w:sz w:val="28"/>
                <w:szCs w:val="28"/>
                <w:lang w:val="uk-UA" w:eastAsia="ru-RU"/>
              </w:rPr>
              <w:t xml:space="preserve">, </w:t>
            </w:r>
            <w:proofErr w:type="spellStart"/>
            <w:r w:rsidRPr="004223C4">
              <w:rPr>
                <w:rFonts w:ascii="Times New Roman" w:eastAsia="Times New Roman" w:hAnsi="Times New Roman" w:cs="Times New Roman"/>
                <w:iCs/>
                <w:sz w:val="28"/>
                <w:szCs w:val="28"/>
                <w:lang w:val="uk-UA" w:eastAsia="ru-RU"/>
              </w:rPr>
              <w:t>В·м</w:t>
            </w:r>
            <w:proofErr w:type="spellEnd"/>
          </w:p>
          <w:p w:rsidR="00D05EBB" w:rsidRPr="004223C4" w:rsidRDefault="004223C4" w:rsidP="00801018">
            <w:pPr>
              <w:numPr>
                <w:ilvl w:val="0"/>
                <w:numId w:val="8"/>
              </w:numPr>
              <w:jc w:val="both"/>
              <w:rPr>
                <w:sz w:val="28"/>
                <w:szCs w:val="28"/>
                <w:lang w:val="uk-UA"/>
              </w:rPr>
            </w:pPr>
            <w:r w:rsidRPr="004223C4">
              <w:rPr>
                <w:rFonts w:ascii="Times New Roman" w:eastAsia="Times New Roman" w:hAnsi="Times New Roman" w:cs="Times New Roman"/>
                <w:iCs/>
                <w:sz w:val="28"/>
                <w:szCs w:val="28"/>
                <w:lang w:val="uk-UA" w:eastAsia="ru-RU"/>
              </w:rPr>
              <w:t xml:space="preserve">для неоднорідного електричного поля: </w:t>
            </w:r>
            <w:r w:rsidRPr="004223C4">
              <w:rPr>
                <w:rFonts w:ascii="Times New Roman" w:eastAsia="Times New Roman" w:hAnsi="Times New Roman" w:cs="Times New Roman"/>
                <w:iCs/>
                <w:position w:val="-10"/>
                <w:sz w:val="28"/>
                <w:szCs w:val="28"/>
                <w:lang w:val="uk-UA" w:eastAsia="ru-RU"/>
              </w:rPr>
              <w:object w:dxaOrig="1180" w:dyaOrig="340">
                <v:shape id="_x0000_i1048" type="#_x0000_t75" style="width:78.75pt;height:23.25pt" o:ole="">
                  <v:imagedata r:id="rId53" o:title=""/>
                </v:shape>
                <o:OLEObject Type="Embed" ProgID="Equation.3" ShapeID="_x0000_i1048" DrawAspect="Content" ObjectID="_1479722281" r:id="rId54"/>
              </w:object>
            </w:r>
            <w:r w:rsidRPr="004223C4">
              <w:rPr>
                <w:rFonts w:ascii="Times New Roman" w:eastAsia="Times New Roman" w:hAnsi="Times New Roman" w:cs="Times New Roman"/>
                <w:iCs/>
                <w:sz w:val="28"/>
                <w:szCs w:val="28"/>
                <w:lang w:val="uk-UA" w:eastAsia="ru-RU"/>
              </w:rPr>
              <w:t xml:space="preserve">; </w:t>
            </w:r>
            <w:r w:rsidRPr="004223C4">
              <w:rPr>
                <w:rFonts w:ascii="Times New Roman" w:eastAsia="Times New Roman" w:hAnsi="Times New Roman" w:cs="Times New Roman"/>
                <w:iCs/>
                <w:position w:val="-16"/>
                <w:sz w:val="28"/>
                <w:szCs w:val="28"/>
                <w:lang w:val="uk-UA" w:eastAsia="ru-RU"/>
              </w:rPr>
              <w:object w:dxaOrig="1219" w:dyaOrig="440">
                <v:shape id="_x0000_i1049" type="#_x0000_t75" style="width:81pt;height:30pt" o:ole="">
                  <v:imagedata r:id="rId55" o:title=""/>
                </v:shape>
                <o:OLEObject Type="Embed" ProgID="Equation.3" ShapeID="_x0000_i1049" DrawAspect="Content" ObjectID="_1479722282" r:id="rId56"/>
              </w:object>
            </w:r>
          </w:p>
        </w:tc>
      </w:tr>
      <w:tr w:rsidR="00DA3367" w:rsidTr="00DA3367">
        <w:tc>
          <w:tcPr>
            <w:tcW w:w="928" w:type="dxa"/>
            <w:vAlign w:val="center"/>
          </w:tcPr>
          <w:p w:rsidR="00C307BB" w:rsidRPr="00587281" w:rsidRDefault="00C307BB" w:rsidP="00D05EBB">
            <w:pPr>
              <w:pStyle w:val="a4"/>
              <w:numPr>
                <w:ilvl w:val="0"/>
                <w:numId w:val="2"/>
              </w:numPr>
              <w:tabs>
                <w:tab w:val="left" w:pos="267"/>
              </w:tabs>
              <w:jc w:val="center"/>
              <w:rPr>
                <w:rFonts w:ascii="Times New Roman" w:hAnsi="Times New Roman" w:cs="Times New Roman"/>
                <w:sz w:val="28"/>
                <w:szCs w:val="28"/>
                <w:lang w:val="uk-UA"/>
              </w:rPr>
            </w:pPr>
          </w:p>
        </w:tc>
        <w:tc>
          <w:tcPr>
            <w:tcW w:w="2474" w:type="dxa"/>
          </w:tcPr>
          <w:p w:rsidR="00C307BB" w:rsidRPr="00587281" w:rsidRDefault="00D05EBB" w:rsidP="00D05EBB">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Сформулювати т</w:t>
            </w:r>
            <w:r w:rsidR="00693C6F">
              <w:rPr>
                <w:rFonts w:ascii="Times New Roman" w:eastAsia="Times New Roman" w:hAnsi="Times New Roman" w:cs="Times New Roman"/>
                <w:sz w:val="28"/>
                <w:szCs w:val="28"/>
                <w:lang w:val="uk-UA" w:eastAsia="ru-RU"/>
              </w:rPr>
              <w:t>еорема Остроградського-Гауса</w:t>
            </w:r>
          </w:p>
        </w:tc>
        <w:tc>
          <w:tcPr>
            <w:tcW w:w="6379" w:type="dxa"/>
          </w:tcPr>
          <w:p w:rsidR="004223C4" w:rsidRPr="004223C4" w:rsidRDefault="004223C4" w:rsidP="004223C4">
            <w:pPr>
              <w:ind w:firstLine="546"/>
              <w:jc w:val="both"/>
              <w:rPr>
                <w:rFonts w:ascii="Times New Roman" w:eastAsia="Times New Roman" w:hAnsi="Times New Roman" w:cs="Times New Roman"/>
                <w:sz w:val="28"/>
                <w:szCs w:val="28"/>
                <w:lang w:val="uk-UA" w:eastAsia="ru-RU"/>
              </w:rPr>
            </w:pPr>
            <w:r w:rsidRPr="004223C4">
              <w:rPr>
                <w:rFonts w:ascii="Times New Roman" w:eastAsia="Times New Roman" w:hAnsi="Times New Roman" w:cs="Times New Roman"/>
                <w:sz w:val="28"/>
                <w:szCs w:val="28"/>
                <w:lang w:val="uk-UA" w:eastAsia="ru-RU"/>
              </w:rPr>
              <w:t>Потік вектора напруженості електричного поля крізь замкнену поверхню дорівнює відношенню суми зарядів, що розміщенні всередині цієї поверхні, до абсолютної діелектричної проникності середовища.</w:t>
            </w:r>
          </w:p>
          <w:p w:rsidR="00C307BB" w:rsidRPr="00587281" w:rsidRDefault="004223C4">
            <w:pPr>
              <w:rPr>
                <w:sz w:val="28"/>
                <w:szCs w:val="28"/>
                <w:lang w:val="uk-UA"/>
              </w:rPr>
            </w:pPr>
            <w:r w:rsidRPr="00456953">
              <w:rPr>
                <w:iCs/>
                <w:position w:val="-30"/>
                <w:sz w:val="28"/>
                <w:szCs w:val="28"/>
                <w:lang w:val="uk-UA"/>
              </w:rPr>
              <w:object w:dxaOrig="1579" w:dyaOrig="740">
                <v:shape id="_x0000_i1050" type="#_x0000_t75" style="width:140.25pt;height:53.25pt" o:ole="">
                  <v:imagedata r:id="rId57" o:title=""/>
                </v:shape>
                <o:OLEObject Type="Embed" ProgID="Equation.3" ShapeID="_x0000_i1050" DrawAspect="Content" ObjectID="_1479722283" r:id="rId58"/>
              </w:object>
            </w:r>
          </w:p>
        </w:tc>
      </w:tr>
      <w:tr w:rsidR="00DA3367" w:rsidRPr="00E750F8" w:rsidTr="00DA3367">
        <w:tc>
          <w:tcPr>
            <w:tcW w:w="928" w:type="dxa"/>
            <w:vAlign w:val="center"/>
          </w:tcPr>
          <w:p w:rsidR="00C307BB" w:rsidRPr="00587281" w:rsidRDefault="00C307BB" w:rsidP="00D05EBB">
            <w:pPr>
              <w:pStyle w:val="a4"/>
              <w:numPr>
                <w:ilvl w:val="0"/>
                <w:numId w:val="2"/>
              </w:numPr>
              <w:tabs>
                <w:tab w:val="left" w:pos="267"/>
              </w:tabs>
              <w:jc w:val="center"/>
              <w:rPr>
                <w:rFonts w:ascii="Times New Roman" w:hAnsi="Times New Roman" w:cs="Times New Roman"/>
                <w:sz w:val="28"/>
                <w:szCs w:val="28"/>
                <w:lang w:val="uk-UA"/>
              </w:rPr>
            </w:pPr>
          </w:p>
        </w:tc>
        <w:tc>
          <w:tcPr>
            <w:tcW w:w="2474" w:type="dxa"/>
          </w:tcPr>
          <w:p w:rsidR="00C307BB" w:rsidRPr="00587281" w:rsidRDefault="00D05EBB" w:rsidP="00D05EBB">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Поняття про е</w:t>
            </w:r>
            <w:r w:rsidR="00587281" w:rsidRPr="00587281">
              <w:rPr>
                <w:rFonts w:ascii="Times New Roman" w:eastAsia="Times New Roman" w:hAnsi="Times New Roman" w:cs="Times New Roman"/>
                <w:sz w:val="28"/>
                <w:szCs w:val="28"/>
                <w:lang w:val="uk-UA" w:eastAsia="ru-RU"/>
              </w:rPr>
              <w:t>лектричний пробій і міцність діелектрика.</w:t>
            </w:r>
          </w:p>
        </w:tc>
        <w:tc>
          <w:tcPr>
            <w:tcW w:w="6379" w:type="dxa"/>
          </w:tcPr>
          <w:p w:rsidR="007D6035" w:rsidRPr="007D6035" w:rsidRDefault="007D6035" w:rsidP="007D6035">
            <w:pPr>
              <w:ind w:firstLine="720"/>
              <w:jc w:val="both"/>
              <w:rPr>
                <w:rFonts w:ascii="Times New Roman" w:eastAsia="Times New Roman" w:hAnsi="Times New Roman" w:cs="Times New Roman"/>
                <w:i/>
                <w:sz w:val="28"/>
                <w:szCs w:val="28"/>
                <w:lang w:val="uk-UA" w:eastAsia="ru-RU"/>
              </w:rPr>
            </w:pPr>
            <w:r w:rsidRPr="007D6035">
              <w:rPr>
                <w:rFonts w:ascii="Times New Roman" w:eastAsia="Times New Roman" w:hAnsi="Times New Roman" w:cs="Times New Roman"/>
                <w:sz w:val="28"/>
                <w:szCs w:val="28"/>
                <w:lang w:val="uk-UA" w:eastAsia="ru-RU"/>
              </w:rPr>
              <w:t xml:space="preserve">Найбільша величина напруженості, яка допускається в діелектрику, називається допустимою напруженістю. Якщо перевищити допустиму напруженість діелектрика, то в ньому можуть виникнути в значній кількості вільні електрони, внаслідок чого може виникнути пробій діелектрика. </w:t>
            </w:r>
            <w:r w:rsidRPr="007D6035">
              <w:rPr>
                <w:rFonts w:ascii="Times New Roman" w:eastAsia="Times New Roman" w:hAnsi="Times New Roman" w:cs="Times New Roman"/>
                <w:i/>
                <w:sz w:val="28"/>
                <w:szCs w:val="28"/>
                <w:lang w:val="uk-UA" w:eastAsia="ru-RU"/>
              </w:rPr>
              <w:t>Напруженістю електричного поля, при якій настає пробій діелектрика, називається пробивною напруженістю (електричною міцністю діелектрика).</w:t>
            </w:r>
          </w:p>
          <w:p w:rsidR="006042AE" w:rsidRPr="006042AE" w:rsidRDefault="006042AE" w:rsidP="006042AE">
            <w:pPr>
              <w:ind w:firstLine="720"/>
              <w:jc w:val="both"/>
              <w:rPr>
                <w:rFonts w:ascii="Times New Roman" w:eastAsia="Times New Roman" w:hAnsi="Times New Roman" w:cs="Times New Roman"/>
                <w:sz w:val="28"/>
                <w:szCs w:val="28"/>
                <w:lang w:val="uk-UA" w:eastAsia="ru-RU"/>
              </w:rPr>
            </w:pPr>
            <w:r w:rsidRPr="006042AE">
              <w:rPr>
                <w:rFonts w:ascii="Times New Roman" w:eastAsia="Times New Roman" w:hAnsi="Times New Roman" w:cs="Times New Roman"/>
                <w:sz w:val="28"/>
                <w:szCs w:val="28"/>
                <w:lang w:val="uk-UA" w:eastAsia="ru-RU"/>
              </w:rPr>
              <w:t>Відношення пробивної напруженості до допустимої називається запасом міцності діелектрика.</w:t>
            </w:r>
            <w:bookmarkStart w:id="0" w:name="_GoBack"/>
            <w:bookmarkEnd w:id="0"/>
          </w:p>
          <w:p w:rsidR="00C307BB" w:rsidRPr="00587281" w:rsidRDefault="00C307BB">
            <w:pPr>
              <w:rPr>
                <w:sz w:val="28"/>
                <w:szCs w:val="28"/>
                <w:lang w:val="uk-UA"/>
              </w:rPr>
            </w:pPr>
          </w:p>
        </w:tc>
      </w:tr>
    </w:tbl>
    <w:p w:rsidR="007C6AAA" w:rsidRPr="00C307BB" w:rsidRDefault="007C6AAA">
      <w:pPr>
        <w:rPr>
          <w:lang w:val="uk-UA"/>
        </w:rPr>
      </w:pPr>
    </w:p>
    <w:sectPr w:rsidR="007C6AAA" w:rsidRPr="00C307BB" w:rsidSect="00E84C0D">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F1286"/>
    <w:multiLevelType w:val="hybridMultilevel"/>
    <w:tmpl w:val="B1A69A4C"/>
    <w:lvl w:ilvl="0" w:tplc="E1681630">
      <w:start w:val="1"/>
      <w:numFmt w:val="decimal"/>
      <w:lvlText w:val="%1)"/>
      <w:lvlJc w:val="left"/>
      <w:pPr>
        <w:ind w:left="720" w:hanging="360"/>
      </w:pPr>
      <w:rPr>
        <w:rFonts w:ascii="Times New Roman" w:eastAsiaTheme="minorHAnsi"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93357E"/>
    <w:multiLevelType w:val="hybridMultilevel"/>
    <w:tmpl w:val="9B1040B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2B730F42"/>
    <w:multiLevelType w:val="hybridMultilevel"/>
    <w:tmpl w:val="AFDAE17A"/>
    <w:lvl w:ilvl="0" w:tplc="1BF258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6C6580"/>
    <w:multiLevelType w:val="hybridMultilevel"/>
    <w:tmpl w:val="118A56C6"/>
    <w:lvl w:ilvl="0" w:tplc="1186C520">
      <w:numFmt w:val="bullet"/>
      <w:lvlText w:val="-"/>
      <w:lvlJc w:val="left"/>
      <w:pPr>
        <w:tabs>
          <w:tab w:val="num" w:pos="906"/>
        </w:tabs>
        <w:ind w:left="906" w:hanging="360"/>
      </w:pPr>
      <w:rPr>
        <w:rFonts w:ascii="Times New Roman" w:eastAsia="Times New Roman" w:hAnsi="Times New Roman" w:cs="Times New Roman" w:hint="default"/>
        <w:i w:val="0"/>
      </w:rPr>
    </w:lvl>
    <w:lvl w:ilvl="1" w:tplc="04190003" w:tentative="1">
      <w:start w:val="1"/>
      <w:numFmt w:val="bullet"/>
      <w:lvlText w:val="o"/>
      <w:lvlJc w:val="left"/>
      <w:pPr>
        <w:tabs>
          <w:tab w:val="num" w:pos="1626"/>
        </w:tabs>
        <w:ind w:left="1626" w:hanging="360"/>
      </w:pPr>
      <w:rPr>
        <w:rFonts w:ascii="Courier New" w:hAnsi="Courier New" w:cs="Courier New" w:hint="default"/>
      </w:rPr>
    </w:lvl>
    <w:lvl w:ilvl="2" w:tplc="04190005" w:tentative="1">
      <w:start w:val="1"/>
      <w:numFmt w:val="bullet"/>
      <w:lvlText w:val=""/>
      <w:lvlJc w:val="left"/>
      <w:pPr>
        <w:tabs>
          <w:tab w:val="num" w:pos="2346"/>
        </w:tabs>
        <w:ind w:left="2346" w:hanging="360"/>
      </w:pPr>
      <w:rPr>
        <w:rFonts w:ascii="Wingdings" w:hAnsi="Wingdings" w:hint="default"/>
      </w:rPr>
    </w:lvl>
    <w:lvl w:ilvl="3" w:tplc="04190001" w:tentative="1">
      <w:start w:val="1"/>
      <w:numFmt w:val="bullet"/>
      <w:lvlText w:val=""/>
      <w:lvlJc w:val="left"/>
      <w:pPr>
        <w:tabs>
          <w:tab w:val="num" w:pos="3066"/>
        </w:tabs>
        <w:ind w:left="3066" w:hanging="360"/>
      </w:pPr>
      <w:rPr>
        <w:rFonts w:ascii="Symbol" w:hAnsi="Symbol" w:hint="default"/>
      </w:rPr>
    </w:lvl>
    <w:lvl w:ilvl="4" w:tplc="04190003" w:tentative="1">
      <w:start w:val="1"/>
      <w:numFmt w:val="bullet"/>
      <w:lvlText w:val="o"/>
      <w:lvlJc w:val="left"/>
      <w:pPr>
        <w:tabs>
          <w:tab w:val="num" w:pos="3786"/>
        </w:tabs>
        <w:ind w:left="3786" w:hanging="360"/>
      </w:pPr>
      <w:rPr>
        <w:rFonts w:ascii="Courier New" w:hAnsi="Courier New" w:cs="Courier New" w:hint="default"/>
      </w:rPr>
    </w:lvl>
    <w:lvl w:ilvl="5" w:tplc="04190005" w:tentative="1">
      <w:start w:val="1"/>
      <w:numFmt w:val="bullet"/>
      <w:lvlText w:val=""/>
      <w:lvlJc w:val="left"/>
      <w:pPr>
        <w:tabs>
          <w:tab w:val="num" w:pos="4506"/>
        </w:tabs>
        <w:ind w:left="4506" w:hanging="360"/>
      </w:pPr>
      <w:rPr>
        <w:rFonts w:ascii="Wingdings" w:hAnsi="Wingdings" w:hint="default"/>
      </w:rPr>
    </w:lvl>
    <w:lvl w:ilvl="6" w:tplc="04190001" w:tentative="1">
      <w:start w:val="1"/>
      <w:numFmt w:val="bullet"/>
      <w:lvlText w:val=""/>
      <w:lvlJc w:val="left"/>
      <w:pPr>
        <w:tabs>
          <w:tab w:val="num" w:pos="5226"/>
        </w:tabs>
        <w:ind w:left="5226" w:hanging="360"/>
      </w:pPr>
      <w:rPr>
        <w:rFonts w:ascii="Symbol" w:hAnsi="Symbol" w:hint="default"/>
      </w:rPr>
    </w:lvl>
    <w:lvl w:ilvl="7" w:tplc="04190003" w:tentative="1">
      <w:start w:val="1"/>
      <w:numFmt w:val="bullet"/>
      <w:lvlText w:val="o"/>
      <w:lvlJc w:val="left"/>
      <w:pPr>
        <w:tabs>
          <w:tab w:val="num" w:pos="5946"/>
        </w:tabs>
        <w:ind w:left="5946" w:hanging="360"/>
      </w:pPr>
      <w:rPr>
        <w:rFonts w:ascii="Courier New" w:hAnsi="Courier New" w:cs="Courier New" w:hint="default"/>
      </w:rPr>
    </w:lvl>
    <w:lvl w:ilvl="8" w:tplc="04190005" w:tentative="1">
      <w:start w:val="1"/>
      <w:numFmt w:val="bullet"/>
      <w:lvlText w:val=""/>
      <w:lvlJc w:val="left"/>
      <w:pPr>
        <w:tabs>
          <w:tab w:val="num" w:pos="6666"/>
        </w:tabs>
        <w:ind w:left="6666" w:hanging="360"/>
      </w:pPr>
      <w:rPr>
        <w:rFonts w:ascii="Wingdings" w:hAnsi="Wingdings" w:hint="default"/>
      </w:rPr>
    </w:lvl>
  </w:abstractNum>
  <w:abstractNum w:abstractNumId="4">
    <w:nsid w:val="60F275AA"/>
    <w:multiLevelType w:val="hybridMultilevel"/>
    <w:tmpl w:val="9B1040B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67004873"/>
    <w:multiLevelType w:val="hybridMultilevel"/>
    <w:tmpl w:val="9B1040B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79534AE9"/>
    <w:multiLevelType w:val="hybridMultilevel"/>
    <w:tmpl w:val="1A266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6A"/>
    <w:rsid w:val="00062C59"/>
    <w:rsid w:val="000647C0"/>
    <w:rsid w:val="000A02F8"/>
    <w:rsid w:val="000A1637"/>
    <w:rsid w:val="000B473C"/>
    <w:rsid w:val="000E12C6"/>
    <w:rsid w:val="000F6D1F"/>
    <w:rsid w:val="001239E7"/>
    <w:rsid w:val="00131A35"/>
    <w:rsid w:val="001F276A"/>
    <w:rsid w:val="002513A8"/>
    <w:rsid w:val="00252811"/>
    <w:rsid w:val="002C49CC"/>
    <w:rsid w:val="002E5BFF"/>
    <w:rsid w:val="0030051D"/>
    <w:rsid w:val="0030112F"/>
    <w:rsid w:val="00311010"/>
    <w:rsid w:val="00312C76"/>
    <w:rsid w:val="00383ED5"/>
    <w:rsid w:val="00383F4B"/>
    <w:rsid w:val="003C4010"/>
    <w:rsid w:val="003D2D5C"/>
    <w:rsid w:val="003E18BA"/>
    <w:rsid w:val="00405A9F"/>
    <w:rsid w:val="00415737"/>
    <w:rsid w:val="004223C4"/>
    <w:rsid w:val="00427214"/>
    <w:rsid w:val="004377D1"/>
    <w:rsid w:val="0047134F"/>
    <w:rsid w:val="00473920"/>
    <w:rsid w:val="004A1A2E"/>
    <w:rsid w:val="004A7654"/>
    <w:rsid w:val="004B6F78"/>
    <w:rsid w:val="004F4090"/>
    <w:rsid w:val="005676B4"/>
    <w:rsid w:val="00586FD0"/>
    <w:rsid w:val="00587281"/>
    <w:rsid w:val="005C067C"/>
    <w:rsid w:val="005C4C59"/>
    <w:rsid w:val="006042AE"/>
    <w:rsid w:val="00617E99"/>
    <w:rsid w:val="00665EAF"/>
    <w:rsid w:val="00670540"/>
    <w:rsid w:val="00693C6F"/>
    <w:rsid w:val="006A2B05"/>
    <w:rsid w:val="006D743E"/>
    <w:rsid w:val="006D7A77"/>
    <w:rsid w:val="00745EB8"/>
    <w:rsid w:val="007478CE"/>
    <w:rsid w:val="00757409"/>
    <w:rsid w:val="007A58D9"/>
    <w:rsid w:val="007C6AAA"/>
    <w:rsid w:val="007D6035"/>
    <w:rsid w:val="007D60F7"/>
    <w:rsid w:val="007F41B8"/>
    <w:rsid w:val="00801018"/>
    <w:rsid w:val="00811C6A"/>
    <w:rsid w:val="00820BE6"/>
    <w:rsid w:val="00891ED1"/>
    <w:rsid w:val="008C41FC"/>
    <w:rsid w:val="008D6A60"/>
    <w:rsid w:val="008E27FF"/>
    <w:rsid w:val="008F5C00"/>
    <w:rsid w:val="00903A16"/>
    <w:rsid w:val="00941383"/>
    <w:rsid w:val="009529BB"/>
    <w:rsid w:val="00985C98"/>
    <w:rsid w:val="0099027D"/>
    <w:rsid w:val="009C5527"/>
    <w:rsid w:val="00A13B99"/>
    <w:rsid w:val="00A76805"/>
    <w:rsid w:val="00AC6971"/>
    <w:rsid w:val="00B20690"/>
    <w:rsid w:val="00B20A74"/>
    <w:rsid w:val="00C307BB"/>
    <w:rsid w:val="00C41D27"/>
    <w:rsid w:val="00C775B4"/>
    <w:rsid w:val="00CA15E9"/>
    <w:rsid w:val="00CB75BA"/>
    <w:rsid w:val="00CF7BBB"/>
    <w:rsid w:val="00D05EBB"/>
    <w:rsid w:val="00D16834"/>
    <w:rsid w:val="00D173BC"/>
    <w:rsid w:val="00D36C0E"/>
    <w:rsid w:val="00D648D7"/>
    <w:rsid w:val="00D72498"/>
    <w:rsid w:val="00D7297B"/>
    <w:rsid w:val="00D835C9"/>
    <w:rsid w:val="00DA3367"/>
    <w:rsid w:val="00DB7986"/>
    <w:rsid w:val="00DD3CD1"/>
    <w:rsid w:val="00DD4745"/>
    <w:rsid w:val="00DD5216"/>
    <w:rsid w:val="00DF0894"/>
    <w:rsid w:val="00DF34C4"/>
    <w:rsid w:val="00E02D21"/>
    <w:rsid w:val="00E67BB3"/>
    <w:rsid w:val="00E750F8"/>
    <w:rsid w:val="00E80908"/>
    <w:rsid w:val="00E84C0D"/>
    <w:rsid w:val="00EA1D08"/>
    <w:rsid w:val="00EF6C66"/>
    <w:rsid w:val="00F47F20"/>
    <w:rsid w:val="00F64440"/>
    <w:rsid w:val="00FE3D17"/>
    <w:rsid w:val="00FF6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7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07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7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0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80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gif"/><Relationship Id="rId55" Type="http://schemas.openxmlformats.org/officeDocument/2006/relationships/image" Target="media/image25.w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18.bin"/><Relationship Id="rId54" Type="http://schemas.openxmlformats.org/officeDocument/2006/relationships/oleObject" Target="embeddings/oleObject24.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image" Target="media/image24.wmf"/><Relationship Id="rId58" Type="http://schemas.openxmlformats.org/officeDocument/2006/relationships/oleObject" Target="embeddings/oleObject26.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image" Target="media/image26.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oleObject" Target="embeddings/oleObject23.bin"/><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oleObject" Target="embeddings/oleObject25.bin"/><Relationship Id="rId8" Type="http://schemas.openxmlformats.org/officeDocument/2006/relationships/image" Target="media/image2.wmf"/><Relationship Id="rId51" Type="http://schemas.openxmlformats.org/officeDocument/2006/relationships/image" Target="media/image23.wmf"/><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7</Pages>
  <Words>1819</Words>
  <Characters>10373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dcterms:created xsi:type="dcterms:W3CDTF">2014-11-13T06:31:00Z</dcterms:created>
  <dcterms:modified xsi:type="dcterms:W3CDTF">2014-12-10T11:10:00Z</dcterms:modified>
</cp:coreProperties>
</file>